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82ABC" w14:textId="77777777" w:rsidR="00B14685" w:rsidRPr="00A81029" w:rsidRDefault="00B14685" w:rsidP="002D6208">
      <w:pPr>
        <w:pStyle w:val="Nadpis3"/>
        <w:rPr>
          <w:rFonts w:ascii="Calibri" w:hAnsi="Calibri" w:cstheme="minorHAnsi"/>
          <w:color w:val="000000" w:themeColor="text1"/>
        </w:rPr>
      </w:pPr>
    </w:p>
    <w:p w14:paraId="0AB56575" w14:textId="0D395615" w:rsidR="002D6208" w:rsidRPr="00A81029" w:rsidRDefault="002D6208" w:rsidP="002D6208">
      <w:pPr>
        <w:pStyle w:val="Nadpis3"/>
        <w:rPr>
          <w:rFonts w:ascii="Calibri" w:hAnsi="Calibri" w:cstheme="minorHAnsi"/>
          <w:color w:val="000000" w:themeColor="text1"/>
        </w:rPr>
      </w:pPr>
      <w:r w:rsidRPr="00A81029">
        <w:rPr>
          <w:rFonts w:ascii="Calibri" w:hAnsi="Calibri" w:cstheme="minorHAnsi"/>
          <w:color w:val="000000" w:themeColor="text1"/>
        </w:rPr>
        <w:t xml:space="preserve">Příloha žádosti o povolení k distribuci veterinárních léčivých přípravků </w:t>
      </w:r>
    </w:p>
    <w:p w14:paraId="6C01F97E" w14:textId="77777777" w:rsidR="002D6208" w:rsidRPr="00A81029" w:rsidRDefault="002D6208" w:rsidP="002D6208">
      <w:pPr>
        <w:pStyle w:val="Nadpis3"/>
        <w:rPr>
          <w:rFonts w:ascii="Calibri" w:hAnsi="Calibri" w:cstheme="minorHAnsi"/>
          <w:noProof w:val="0"/>
          <w:color w:val="000000" w:themeColor="text1"/>
          <w:u w:val="single"/>
        </w:rPr>
      </w:pPr>
      <w:r w:rsidRPr="00A81029">
        <w:rPr>
          <w:rFonts w:ascii="Calibri" w:hAnsi="Calibri" w:cstheme="minorHAnsi"/>
          <w:noProof w:val="0"/>
          <w:color w:val="000000" w:themeColor="text1"/>
          <w:u w:val="single"/>
        </w:rPr>
        <w:t>Dotazník D1</w:t>
      </w:r>
    </w:p>
    <w:p w14:paraId="22CD3543" w14:textId="4433E1D5" w:rsidR="002D6208" w:rsidRPr="00A81029" w:rsidRDefault="002D6208" w:rsidP="0031733B">
      <w:pPr>
        <w:spacing w:before="120" w:after="120"/>
        <w:ind w:firstLine="0"/>
        <w:rPr>
          <w:rFonts w:ascii="Calibri" w:hAnsi="Calibri" w:cstheme="minorHAnsi"/>
          <w:color w:val="000000" w:themeColor="text1"/>
          <w:sz w:val="22"/>
          <w:szCs w:val="22"/>
        </w:rPr>
      </w:pPr>
      <w:r w:rsidRPr="00A81029">
        <w:rPr>
          <w:rFonts w:ascii="Calibri" w:hAnsi="Calibri" w:cstheme="minorHAnsi"/>
          <w:color w:val="000000" w:themeColor="text1"/>
          <w:sz w:val="22"/>
          <w:szCs w:val="22"/>
        </w:rPr>
        <w:t>Dotazník D1 je dokument vypracovaný žadatelem o povolení k distribuci veterinárních léčivých přípravků (VLP)</w:t>
      </w:r>
      <w:r w:rsidR="004B1B35" w:rsidRPr="00A81029">
        <w:rPr>
          <w:rFonts w:ascii="Calibri" w:hAnsi="Calibri" w:cstheme="minorHAnsi"/>
          <w:color w:val="000000" w:themeColor="text1"/>
          <w:sz w:val="22"/>
          <w:szCs w:val="22"/>
        </w:rPr>
        <w:t xml:space="preserve"> popř.</w:t>
      </w:r>
      <w:r w:rsidRPr="00A81029">
        <w:rPr>
          <w:rFonts w:ascii="Calibri" w:hAnsi="Calibri" w:cstheme="minorHAnsi"/>
          <w:color w:val="000000" w:themeColor="text1"/>
          <w:sz w:val="22"/>
          <w:szCs w:val="22"/>
        </w:rPr>
        <w:t xml:space="preserve"> léčivých látek a pomocných látek, který obsahuje specifické a faktické informace o naplňování požadavků správné distribuční praxe v místě distribuce, které ukládá </w:t>
      </w:r>
      <w:r w:rsidR="0031733B" w:rsidRPr="00A810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nařízení Evropského parlamentu a Rady (EU) 2019/6 o veterinárních léčivých přípravcích (dále jen Nařízení) a  prováděcí nařízení Komise (EU) 2021/1248 o opatřeních pro správnou distribuční praxi veterinárních léčivých přípravků (dále jen prováděcí nařízení), </w:t>
      </w:r>
      <w:r w:rsidR="000D4102" w:rsidRPr="00A810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případě distribuce léčivých látek,  prováděcí nařízení Komise (EU) 2021/1280 o opatřeních pro správnou distribuční praxi léčivých látek používaných jako výchozí suroviny ve veterinárních léčivých přípravcích, </w:t>
      </w:r>
      <w:r w:rsidRPr="00A81029">
        <w:rPr>
          <w:rFonts w:ascii="Calibri" w:hAnsi="Calibri" w:cstheme="minorHAnsi"/>
          <w:color w:val="000000" w:themeColor="text1"/>
          <w:sz w:val="22"/>
          <w:szCs w:val="22"/>
        </w:rPr>
        <w:t xml:space="preserve">zákon o léčivech č. 378/2007 Sb. a jeho prováděcí vyhláška č. 229/2008 Sb. Dotazník je povinou přílohou žádosti o povolení k distribuci veterinárních léčiv. </w:t>
      </w:r>
    </w:p>
    <w:p w14:paraId="358100C4" w14:textId="77777777" w:rsidR="002D6208" w:rsidRPr="00A81029" w:rsidRDefault="002D6208" w:rsidP="0031733B">
      <w:pPr>
        <w:spacing w:before="120" w:after="120"/>
        <w:ind w:firstLine="0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Dotazník D1 popisuje v jednotlivých kapitolách základní prvky systému jištění jakosti a způsob naplňování požadavků správné distribuční praxe. V případě žádosti o změnu povolení k distribuci veterinárních léčiv je potřeba údaje v dotazníku aktualizovat a aktualizovaný dotazník k žádosti přiložit.</w:t>
      </w:r>
    </w:p>
    <w:p w14:paraId="6C3F6FF1" w14:textId="77777777" w:rsidR="0031733B" w:rsidRPr="00A81029" w:rsidRDefault="0031733B" w:rsidP="002D6208">
      <w:pPr>
        <w:ind w:firstLine="0"/>
        <w:rPr>
          <w:rFonts w:ascii="Calibri" w:hAnsi="Calibri" w:cstheme="minorHAnsi"/>
          <w:color w:val="000000" w:themeColor="text1"/>
          <w:sz w:val="22"/>
        </w:rPr>
      </w:pPr>
    </w:p>
    <w:p w14:paraId="3107263D" w14:textId="1F17B9CB" w:rsidR="002D6208" w:rsidRPr="00A81029" w:rsidRDefault="002D6208" w:rsidP="002D6208">
      <w:pPr>
        <w:ind w:firstLine="0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Celý dokument je rozdělen do následujících kapitol:</w:t>
      </w:r>
    </w:p>
    <w:p w14:paraId="7A52AD20" w14:textId="77777777" w:rsidR="002D6208" w:rsidRPr="00A81029" w:rsidRDefault="002D6208" w:rsidP="002D6208">
      <w:pPr>
        <w:ind w:firstLine="0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 xml:space="preserve">1.Všeobecné informace </w:t>
      </w:r>
    </w:p>
    <w:p w14:paraId="50C8A2F4" w14:textId="1E1993C1" w:rsidR="002D6208" w:rsidRPr="00A81029" w:rsidRDefault="002D6208" w:rsidP="002D6208">
      <w:pPr>
        <w:ind w:firstLine="0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2. Zásady zacházení s</w:t>
      </w:r>
      <w:r w:rsidR="007C4106" w:rsidRPr="00A81029">
        <w:rPr>
          <w:rFonts w:ascii="Calibri" w:hAnsi="Calibri" w:cstheme="minorHAnsi"/>
          <w:color w:val="000000" w:themeColor="text1"/>
          <w:sz w:val="22"/>
        </w:rPr>
        <w:t> </w:t>
      </w:r>
      <w:r w:rsidRPr="00A81029">
        <w:rPr>
          <w:rFonts w:ascii="Calibri" w:hAnsi="Calibri" w:cstheme="minorHAnsi"/>
          <w:color w:val="000000" w:themeColor="text1"/>
          <w:sz w:val="22"/>
        </w:rPr>
        <w:t>léčivy</w:t>
      </w:r>
      <w:r w:rsidR="007C4106" w:rsidRPr="00A81029">
        <w:rPr>
          <w:rFonts w:ascii="Calibri" w:hAnsi="Calibri" w:cstheme="minorHAnsi"/>
          <w:color w:val="000000" w:themeColor="text1"/>
          <w:sz w:val="22"/>
        </w:rPr>
        <w:t xml:space="preserve"> a vytvoření systému kvality</w:t>
      </w:r>
    </w:p>
    <w:p w14:paraId="3C204DEC" w14:textId="77777777" w:rsidR="002D6208" w:rsidRPr="00A81029" w:rsidRDefault="002D6208" w:rsidP="002D6208">
      <w:pPr>
        <w:ind w:firstLine="0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3. Pracovníci</w:t>
      </w:r>
    </w:p>
    <w:p w14:paraId="3E5A2410" w14:textId="77777777" w:rsidR="002D6208" w:rsidRPr="00A81029" w:rsidRDefault="002D6208" w:rsidP="002D6208">
      <w:pPr>
        <w:ind w:firstLine="0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4. Prostory a zařízení</w:t>
      </w:r>
    </w:p>
    <w:p w14:paraId="23263EAC" w14:textId="77777777" w:rsidR="002D6208" w:rsidRPr="00A81029" w:rsidRDefault="002D6208" w:rsidP="002D6208">
      <w:pPr>
        <w:ind w:firstLine="0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5. Dokumentace</w:t>
      </w:r>
    </w:p>
    <w:p w14:paraId="0D3F238E" w14:textId="77777777" w:rsidR="002D6208" w:rsidRPr="00A81029" w:rsidRDefault="002D6208" w:rsidP="002D6208">
      <w:pPr>
        <w:ind w:firstLine="0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6. Postupy distribuce</w:t>
      </w:r>
    </w:p>
    <w:p w14:paraId="4A43B49C" w14:textId="77777777" w:rsidR="002D6208" w:rsidRPr="00A81029" w:rsidRDefault="002D6208" w:rsidP="002D6208">
      <w:pPr>
        <w:ind w:firstLine="0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7. Reklamace a stahování</w:t>
      </w:r>
    </w:p>
    <w:p w14:paraId="22749D17" w14:textId="77777777" w:rsidR="002D6208" w:rsidRPr="00A81029" w:rsidRDefault="002D6208" w:rsidP="002D6208">
      <w:pPr>
        <w:ind w:firstLine="0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8. Vnitřní inspekce</w:t>
      </w:r>
    </w:p>
    <w:p w14:paraId="6EBB3BB7" w14:textId="77777777" w:rsidR="002D6208" w:rsidRPr="00A81029" w:rsidRDefault="002D6208" w:rsidP="002D6208">
      <w:pPr>
        <w:ind w:firstLine="0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9. Distribuce léčivých přípravků v rámci Společenství</w:t>
      </w:r>
    </w:p>
    <w:p w14:paraId="1FEEDCCF" w14:textId="77777777" w:rsidR="002D6208" w:rsidRPr="00A81029" w:rsidRDefault="002D6208" w:rsidP="002D6208">
      <w:pPr>
        <w:ind w:firstLine="0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10. Vývoz léčivých přípravků</w:t>
      </w:r>
    </w:p>
    <w:p w14:paraId="2999B84F" w14:textId="77777777" w:rsidR="002D6208" w:rsidRPr="00A81029" w:rsidRDefault="002D6208" w:rsidP="002D6208">
      <w:pPr>
        <w:ind w:firstLine="0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11. Padělky</w:t>
      </w:r>
    </w:p>
    <w:p w14:paraId="094070A4" w14:textId="77777777" w:rsidR="002D6208" w:rsidRPr="00A81029" w:rsidRDefault="002D6208" w:rsidP="002D6208">
      <w:pPr>
        <w:ind w:firstLine="0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12. Distribuce chovatelům</w:t>
      </w:r>
    </w:p>
    <w:p w14:paraId="082DF110" w14:textId="77777777" w:rsidR="002D6208" w:rsidRPr="00A81029" w:rsidRDefault="002D6208" w:rsidP="002D6208">
      <w:pPr>
        <w:ind w:firstLine="0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13. Distribuce prodejcům vyhrazených léčivých přípravků (VVLP)</w:t>
      </w:r>
    </w:p>
    <w:p w14:paraId="6585B01A" w14:textId="77777777" w:rsidR="002D6208" w:rsidRPr="00A81029" w:rsidRDefault="002D6208" w:rsidP="002D6208">
      <w:pPr>
        <w:ind w:firstLine="0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14. Distribuce léčivých látek</w:t>
      </w:r>
    </w:p>
    <w:p w14:paraId="28C6EEA7" w14:textId="339F79EB" w:rsidR="002D6208" w:rsidRPr="00A81029" w:rsidRDefault="002D6208" w:rsidP="002D6208">
      <w:pPr>
        <w:ind w:firstLine="0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1</w:t>
      </w:r>
      <w:r w:rsidR="0031733B" w:rsidRPr="00A81029">
        <w:rPr>
          <w:rFonts w:ascii="Calibri" w:hAnsi="Calibri" w:cstheme="minorHAnsi"/>
          <w:color w:val="000000" w:themeColor="text1"/>
          <w:sz w:val="22"/>
        </w:rPr>
        <w:t>5</w:t>
      </w:r>
      <w:r w:rsidRPr="00A81029">
        <w:rPr>
          <w:rFonts w:ascii="Calibri" w:hAnsi="Calibri" w:cstheme="minorHAnsi"/>
          <w:color w:val="000000" w:themeColor="text1"/>
          <w:sz w:val="22"/>
        </w:rPr>
        <w:t>. Distribuce a dovoz neregistrovaných léčivých přípravků</w:t>
      </w:r>
    </w:p>
    <w:p w14:paraId="72BE559B" w14:textId="2AC9E9B6" w:rsidR="002D6208" w:rsidRPr="00A81029" w:rsidRDefault="002D6208" w:rsidP="002D6208">
      <w:pPr>
        <w:ind w:firstLine="0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1</w:t>
      </w:r>
      <w:r w:rsidR="0031733B" w:rsidRPr="00A81029">
        <w:rPr>
          <w:rFonts w:ascii="Calibri" w:hAnsi="Calibri" w:cstheme="minorHAnsi"/>
          <w:color w:val="000000" w:themeColor="text1"/>
          <w:sz w:val="22"/>
        </w:rPr>
        <w:t>6</w:t>
      </w:r>
      <w:r w:rsidRPr="00A81029">
        <w:rPr>
          <w:rFonts w:ascii="Calibri" w:hAnsi="Calibri" w:cstheme="minorHAnsi"/>
          <w:color w:val="000000" w:themeColor="text1"/>
          <w:sz w:val="22"/>
        </w:rPr>
        <w:t>. Souběžný (paralelní) dovoz</w:t>
      </w:r>
    </w:p>
    <w:p w14:paraId="0AE70C74" w14:textId="77777777" w:rsidR="002D6208" w:rsidRPr="00A81029" w:rsidRDefault="002D6208" w:rsidP="002D6208">
      <w:pPr>
        <w:pStyle w:val="Zkladntext"/>
        <w:ind w:left="426" w:hanging="426"/>
        <w:rPr>
          <w:rFonts w:ascii="Calibri" w:hAnsi="Calibri" w:cstheme="minorHAnsi"/>
          <w:color w:val="000000" w:themeColor="text1"/>
          <w:sz w:val="22"/>
        </w:rPr>
      </w:pPr>
    </w:p>
    <w:p w14:paraId="5CD57C41" w14:textId="76C43985" w:rsidR="002D6208" w:rsidRPr="00A81029" w:rsidRDefault="002D6208" w:rsidP="002D6208">
      <w:pPr>
        <w:pStyle w:val="Zkladntext"/>
        <w:numPr>
          <w:ilvl w:val="12"/>
          <w:numId w:val="0"/>
        </w:numPr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bCs/>
          <w:color w:val="000000" w:themeColor="text1"/>
          <w:sz w:val="22"/>
        </w:rPr>
        <w:t xml:space="preserve">Dotazník D1 vyplňte nejlépe v elektronické formě, šedě podbarvené jsou oblasti, které vyžadují vyplnění, kde je vyžadován text, uveďte text do příslušného formuláře. Jednotlivé oblasti popište stručně, jasně a výstižně, můžete uvádět odkazy na Vámi zpracované SOP, které jsou pak nezbytnou přílohou Dotazníku D1. Má-li žadatel více distribučních skladů, a liší-li se jejich systém </w:t>
      </w:r>
      <w:r w:rsidRPr="00A81029">
        <w:rPr>
          <w:rFonts w:ascii="Calibri" w:hAnsi="Calibri" w:cstheme="minorHAnsi"/>
          <w:color w:val="000000" w:themeColor="text1"/>
          <w:sz w:val="22"/>
        </w:rPr>
        <w:t>naplňování požadavků správné distribuční praxe,</w:t>
      </w:r>
      <w:r w:rsidRPr="00A81029">
        <w:rPr>
          <w:rFonts w:ascii="Calibri" w:hAnsi="Calibri" w:cstheme="minorHAnsi"/>
          <w:bCs/>
          <w:color w:val="000000" w:themeColor="text1"/>
          <w:sz w:val="22"/>
        </w:rPr>
        <w:t xml:space="preserve"> je třeba vypracovat dokument D1 pro každý sklad samostatně. </w:t>
      </w:r>
      <w:r w:rsidRPr="00A81029">
        <w:rPr>
          <w:rFonts w:ascii="Calibri" w:hAnsi="Calibri" w:cstheme="minorHAnsi"/>
          <w:color w:val="000000" w:themeColor="text1"/>
          <w:sz w:val="22"/>
        </w:rPr>
        <w:t xml:space="preserve">Dokument D1 je vypracován podle náležitostí, které distributorům veterinárních léčiv ukládá </w:t>
      </w:r>
      <w:r w:rsidR="007C4106" w:rsidRPr="00A81029">
        <w:rPr>
          <w:rFonts w:ascii="Calibri" w:hAnsi="Calibri" w:cstheme="minorHAnsi"/>
          <w:color w:val="000000" w:themeColor="text1"/>
          <w:sz w:val="22"/>
        </w:rPr>
        <w:t>n</w:t>
      </w:r>
      <w:r w:rsidR="0031733B" w:rsidRPr="00A81029">
        <w:rPr>
          <w:rFonts w:ascii="Calibri" w:hAnsi="Calibri" w:cstheme="minorHAnsi"/>
          <w:color w:val="000000" w:themeColor="text1"/>
          <w:sz w:val="22"/>
        </w:rPr>
        <w:t xml:space="preserve">ařízení a prováděcí nařízení, </w:t>
      </w:r>
      <w:r w:rsidRPr="00A81029">
        <w:rPr>
          <w:rFonts w:ascii="Calibri" w:hAnsi="Calibri" w:cstheme="minorHAnsi"/>
          <w:color w:val="000000" w:themeColor="text1"/>
          <w:sz w:val="22"/>
        </w:rPr>
        <w:t>zákon o léčivech a jeho prováděcí vyhláška. Při jeho vyplňování může distributor s výhodou použít „Doporučené postupy uplatňování správné distribuční praxe“, které jsou zveřejněny na www. uskvbl.cz a ve Věstníku ÚSKVBL.</w:t>
      </w:r>
    </w:p>
    <w:p w14:paraId="050CB9B6" w14:textId="77777777" w:rsidR="002D6208" w:rsidRPr="00A81029" w:rsidRDefault="002D6208" w:rsidP="002D6208">
      <w:pPr>
        <w:pStyle w:val="Zkladntext"/>
        <w:numPr>
          <w:ilvl w:val="12"/>
          <w:numId w:val="0"/>
        </w:numPr>
        <w:rPr>
          <w:rFonts w:ascii="Calibri" w:hAnsi="Calibri" w:cstheme="minorHAnsi"/>
          <w:color w:val="000000" w:themeColor="text1"/>
          <w:sz w:val="22"/>
        </w:rPr>
      </w:pPr>
    </w:p>
    <w:p w14:paraId="543D2467" w14:textId="77777777" w:rsidR="002D6208" w:rsidRPr="00A81029" w:rsidRDefault="002D6208" w:rsidP="002D6208">
      <w:pPr>
        <w:pStyle w:val="Zkladntext"/>
        <w:numPr>
          <w:ilvl w:val="12"/>
          <w:numId w:val="0"/>
        </w:numPr>
        <w:rPr>
          <w:rFonts w:ascii="Calibri" w:hAnsi="Calibri" w:cstheme="minorHAnsi"/>
          <w:color w:val="000000" w:themeColor="text1"/>
          <w:sz w:val="22"/>
        </w:rPr>
      </w:pPr>
    </w:p>
    <w:p w14:paraId="48AA607B" w14:textId="77777777" w:rsidR="002D6208" w:rsidRPr="00A81029" w:rsidRDefault="002D6208" w:rsidP="002D6208">
      <w:pPr>
        <w:pStyle w:val="Zkladntext"/>
        <w:numPr>
          <w:ilvl w:val="12"/>
          <w:numId w:val="0"/>
        </w:numPr>
        <w:rPr>
          <w:rFonts w:ascii="Calibri" w:hAnsi="Calibri" w:cstheme="minorHAnsi"/>
          <w:color w:val="000000" w:themeColor="text1"/>
          <w:sz w:val="22"/>
        </w:rPr>
      </w:pPr>
    </w:p>
    <w:p w14:paraId="4B441916" w14:textId="77777777" w:rsidR="002D6208" w:rsidRPr="00A81029" w:rsidRDefault="002D6208" w:rsidP="002D6208">
      <w:pPr>
        <w:pStyle w:val="Zkladntext"/>
        <w:keepNext/>
        <w:numPr>
          <w:ilvl w:val="12"/>
          <w:numId w:val="0"/>
        </w:numPr>
        <w:rPr>
          <w:rFonts w:ascii="Calibri" w:hAnsi="Calibri" w:cstheme="minorHAnsi"/>
          <w:b/>
          <w:bCs/>
          <w:color w:val="000000" w:themeColor="text1"/>
        </w:rPr>
      </w:pPr>
    </w:p>
    <w:p w14:paraId="0E8348FF" w14:textId="77777777" w:rsidR="002D6208" w:rsidRPr="00A81029" w:rsidRDefault="002D6208" w:rsidP="002D6208">
      <w:pPr>
        <w:pStyle w:val="Zkladntext"/>
        <w:keepNext/>
        <w:numPr>
          <w:ilvl w:val="12"/>
          <w:numId w:val="0"/>
        </w:numPr>
        <w:rPr>
          <w:rFonts w:ascii="Calibri" w:hAnsi="Calibri" w:cstheme="minorHAnsi"/>
          <w:b/>
          <w:bCs/>
          <w:color w:val="000000" w:themeColor="text1"/>
        </w:rPr>
      </w:pPr>
      <w:r w:rsidRPr="00A81029">
        <w:rPr>
          <w:rFonts w:ascii="Calibri" w:hAnsi="Calibri" w:cstheme="minorHAnsi"/>
          <w:b/>
          <w:bCs/>
          <w:color w:val="000000" w:themeColor="text1"/>
        </w:rPr>
        <w:t>DOTAZNÍK D1</w:t>
      </w:r>
    </w:p>
    <w:p w14:paraId="5D94169B" w14:textId="77777777" w:rsidR="002D6208" w:rsidRPr="00A81029" w:rsidRDefault="002D6208" w:rsidP="002D6208">
      <w:pPr>
        <w:pStyle w:val="Nadpis2"/>
        <w:ind w:left="426" w:hanging="426"/>
        <w:jc w:val="left"/>
        <w:rPr>
          <w:rFonts w:ascii="Calibri" w:hAnsi="Calibri" w:cstheme="minorHAnsi"/>
          <w:iCs/>
          <w:color w:val="000000" w:themeColor="text1"/>
          <w:sz w:val="22"/>
        </w:rPr>
      </w:pPr>
      <w:r w:rsidRPr="00A81029">
        <w:rPr>
          <w:rFonts w:ascii="Calibri" w:hAnsi="Calibri" w:cstheme="minorHAnsi"/>
          <w:iCs/>
          <w:color w:val="000000" w:themeColor="text1"/>
          <w:sz w:val="22"/>
        </w:rPr>
        <w:t>1. Všeobecné informace</w:t>
      </w:r>
    </w:p>
    <w:p w14:paraId="15342C73" w14:textId="77777777" w:rsidR="002D6208" w:rsidRPr="00A81029" w:rsidRDefault="002D6208" w:rsidP="002D6208">
      <w:pPr>
        <w:pStyle w:val="Nadpis2"/>
        <w:ind w:left="426" w:hanging="426"/>
        <w:jc w:val="left"/>
        <w:rPr>
          <w:rFonts w:ascii="Calibri" w:hAnsi="Calibri" w:cstheme="minorHAnsi"/>
          <w:b w:val="0"/>
          <w:iCs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iCs/>
          <w:color w:val="000000" w:themeColor="text1"/>
          <w:sz w:val="22"/>
        </w:rPr>
        <w:t>1.1. Identifikace organizace, stručné informace o organizaci:</w:t>
      </w:r>
    </w:p>
    <w:p w14:paraId="0D9A0016" w14:textId="77777777" w:rsidR="002D6208" w:rsidRPr="00A81029" w:rsidRDefault="002D6208" w:rsidP="002D6208">
      <w:pPr>
        <w:pStyle w:val="StylOdstavec310bPed6bZa0b1"/>
        <w:keepNext/>
        <w:tabs>
          <w:tab w:val="clear" w:pos="1287"/>
        </w:tabs>
        <w:ind w:left="567" w:hanging="425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název, IČ:</w:t>
      </w:r>
    </w:p>
    <w:p w14:paraId="68020A55" w14:textId="77777777" w:rsidR="002D6208" w:rsidRPr="00A81029" w:rsidRDefault="002D6208" w:rsidP="002D6208">
      <w:pPr>
        <w:pStyle w:val="Odstavec"/>
        <w:keepNext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fldChar w:fldCharType="end"/>
      </w:r>
      <w:bookmarkEnd w:id="0"/>
    </w:p>
    <w:p w14:paraId="31533D84" w14:textId="77777777" w:rsidR="002D6208" w:rsidRPr="00A81029" w:rsidRDefault="002D6208" w:rsidP="002D6208">
      <w:pPr>
        <w:pStyle w:val="StylOdstavec310bPed6bZa0b1"/>
        <w:tabs>
          <w:tab w:val="clear" w:pos="1287"/>
        </w:tabs>
        <w:ind w:left="567" w:hanging="425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sídlo:</w:t>
      </w:r>
    </w:p>
    <w:p w14:paraId="616BB43D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fldChar w:fldCharType="end"/>
      </w:r>
    </w:p>
    <w:p w14:paraId="7BEE6657" w14:textId="77777777" w:rsidR="002D6208" w:rsidRPr="00A81029" w:rsidRDefault="002D6208" w:rsidP="002D6208">
      <w:pPr>
        <w:pStyle w:val="StylOdstavec310bPed6bZa0b1"/>
        <w:tabs>
          <w:tab w:val="clear" w:pos="1287"/>
        </w:tabs>
        <w:ind w:left="567" w:hanging="425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statutární zástupce organizace:</w:t>
      </w:r>
    </w:p>
    <w:p w14:paraId="03D9242D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fldChar w:fldCharType="end"/>
      </w:r>
    </w:p>
    <w:p w14:paraId="3C4D7C88" w14:textId="77777777" w:rsidR="002D6208" w:rsidRPr="00A81029" w:rsidRDefault="002D6208" w:rsidP="002D6208">
      <w:pPr>
        <w:pStyle w:val="StylOdstavec310bPed6bZa0b1"/>
        <w:tabs>
          <w:tab w:val="clear" w:pos="1287"/>
        </w:tabs>
        <w:ind w:left="567" w:hanging="425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distribuční sklad (adresa, telefon, fax):</w:t>
      </w:r>
    </w:p>
    <w:p w14:paraId="03AF515D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fldChar w:fldCharType="end"/>
      </w:r>
    </w:p>
    <w:p w14:paraId="77D11C19" w14:textId="77777777" w:rsidR="002D6208" w:rsidRPr="00A81029" w:rsidRDefault="002D6208" w:rsidP="002D6208">
      <w:pPr>
        <w:pStyle w:val="StylOdstavec310bPed6bZa0b1"/>
        <w:tabs>
          <w:tab w:val="clear" w:pos="1287"/>
        </w:tabs>
        <w:ind w:left="567" w:hanging="425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kvalifikovaná osoba (jméno, příjmení, vzdělání, telefon, fax, E –mail):</w:t>
      </w:r>
    </w:p>
    <w:p w14:paraId="2C2FD794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:shd w:val="clear" w:color="auto" w:fill="E6E6E6"/>
        </w:rPr>
        <w:fldChar w:fldCharType="end"/>
      </w:r>
    </w:p>
    <w:p w14:paraId="426E2334" w14:textId="77777777" w:rsidR="002D6208" w:rsidRPr="00A81029" w:rsidRDefault="002D6208" w:rsidP="002D6208">
      <w:pPr>
        <w:pStyle w:val="Nadpis2"/>
        <w:ind w:left="426" w:hanging="426"/>
        <w:jc w:val="left"/>
        <w:rPr>
          <w:rFonts w:ascii="Calibri" w:hAnsi="Calibri" w:cstheme="minorHAnsi"/>
          <w:b w:val="0"/>
          <w:iCs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iCs/>
          <w:color w:val="000000" w:themeColor="text1"/>
          <w:sz w:val="22"/>
        </w:rPr>
        <w:t xml:space="preserve">1.2. Zaměření distribuce: </w:t>
      </w:r>
    </w:p>
    <w:tbl>
      <w:tblPr>
        <w:tblW w:w="8933" w:type="dxa"/>
        <w:tblInd w:w="6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8"/>
        <w:gridCol w:w="2707"/>
        <w:gridCol w:w="1118"/>
      </w:tblGrid>
      <w:tr w:rsidR="00A81029" w:rsidRPr="00A81029" w14:paraId="0A11A732" w14:textId="77777777" w:rsidTr="00B24B5C">
        <w:tc>
          <w:tcPr>
            <w:tcW w:w="5478" w:type="dxa"/>
            <w:vAlign w:val="center"/>
          </w:tcPr>
          <w:p w14:paraId="164964F3" w14:textId="77777777" w:rsidR="002D6208" w:rsidRPr="00A81029" w:rsidRDefault="002D6208" w:rsidP="00B24B5C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ind w:firstLine="0"/>
              <w:rPr>
                <w:rFonts w:ascii="Calibri" w:hAnsi="Calibri" w:cstheme="minorHAnsi"/>
                <w:iCs/>
                <w:color w:val="000000" w:themeColor="text1"/>
                <w:sz w:val="22"/>
              </w:rPr>
            </w:pPr>
            <w:r w:rsidRPr="00A81029">
              <w:rPr>
                <w:rFonts w:ascii="Calibri" w:hAnsi="Calibri" w:cstheme="minorHAnsi"/>
                <w:iCs/>
                <w:color w:val="000000" w:themeColor="text1"/>
                <w:sz w:val="22"/>
              </w:rPr>
              <w:t>Zaměření distribučních činností</w:t>
            </w:r>
          </w:p>
        </w:tc>
        <w:tc>
          <w:tcPr>
            <w:tcW w:w="2838" w:type="dxa"/>
            <w:vAlign w:val="center"/>
          </w:tcPr>
          <w:p w14:paraId="18B276B3" w14:textId="77777777" w:rsidR="002D6208" w:rsidRPr="00A81029" w:rsidRDefault="002D6208" w:rsidP="00B24B5C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 w:cstheme="minorHAnsi"/>
                <w:iCs/>
                <w:color w:val="000000" w:themeColor="text1"/>
                <w:sz w:val="22"/>
              </w:rPr>
            </w:pPr>
            <w:r w:rsidRPr="00A81029">
              <w:rPr>
                <w:rFonts w:ascii="Calibri" w:hAnsi="Calibri" w:cstheme="minorHAnsi"/>
                <w:iCs/>
                <w:color w:val="000000" w:themeColor="text1"/>
                <w:sz w:val="22"/>
              </w:rPr>
              <w:t>Počet položek (orientačně)</w:t>
            </w:r>
          </w:p>
        </w:tc>
        <w:tc>
          <w:tcPr>
            <w:tcW w:w="617" w:type="dxa"/>
            <w:shd w:val="clear" w:color="auto" w:fill="FFFFFF"/>
            <w:vAlign w:val="center"/>
          </w:tcPr>
          <w:p w14:paraId="11808241" w14:textId="77777777" w:rsidR="002D6208" w:rsidRPr="00A81029" w:rsidRDefault="002D6208" w:rsidP="00B24B5C">
            <w:pPr>
              <w:jc w:val="center"/>
              <w:rPr>
                <w:rFonts w:ascii="Calibri" w:hAnsi="Calibri" w:cstheme="minorHAnsi"/>
                <w:color w:val="000000" w:themeColor="text1"/>
                <w:sz w:val="22"/>
              </w:rPr>
            </w:pPr>
          </w:p>
        </w:tc>
      </w:tr>
      <w:tr w:rsidR="00A81029" w:rsidRPr="00A81029" w14:paraId="324B7E4A" w14:textId="77777777" w:rsidTr="00B24B5C">
        <w:tc>
          <w:tcPr>
            <w:tcW w:w="5478" w:type="dxa"/>
            <w:vAlign w:val="center"/>
          </w:tcPr>
          <w:p w14:paraId="6247E9C0" w14:textId="77777777" w:rsidR="002D6208" w:rsidRPr="00A81029" w:rsidRDefault="002D6208" w:rsidP="00B24B5C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ind w:firstLine="0"/>
              <w:rPr>
                <w:rFonts w:ascii="Calibri" w:hAnsi="Calibri" w:cstheme="minorHAnsi"/>
                <w:color w:val="000000" w:themeColor="text1"/>
                <w:sz w:val="22"/>
              </w:rPr>
            </w:pP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t>Veterinární léčiva</w:t>
            </w:r>
          </w:p>
        </w:tc>
        <w:tc>
          <w:tcPr>
            <w:tcW w:w="2838" w:type="dxa"/>
            <w:vAlign w:val="center"/>
          </w:tcPr>
          <w:p w14:paraId="7BDF5A9D" w14:textId="77777777" w:rsidR="002D6208" w:rsidRPr="00A81029" w:rsidRDefault="002D6208" w:rsidP="00B24B5C">
            <w:pPr>
              <w:pStyle w:val="Odstavec"/>
              <w:shd w:val="clear" w:color="auto" w:fill="E6E6E6"/>
              <w:spacing w:before="0" w:after="0"/>
              <w:ind w:left="74"/>
              <w:rPr>
                <w:rFonts w:ascii="Calibri" w:hAnsi="Calibri" w:cstheme="minorHAnsi"/>
                <w:i w:val="0"/>
                <w:iCs w:val="0"/>
                <w:color w:val="000000" w:themeColor="text1"/>
                <w:sz w:val="22"/>
              </w:rPr>
            </w:pPr>
            <w:r w:rsidRPr="00A81029">
              <w:rPr>
                <w:rFonts w:ascii="Calibri" w:hAnsi="Calibri" w:cstheme="minorHAnsi"/>
                <w:i w:val="0"/>
                <w:iCs w:val="0"/>
                <w:color w:val="000000" w:themeColor="text1"/>
                <w:sz w:val="22"/>
                <w:shd w:val="clear" w:color="auto" w:fill="E6E6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81029">
              <w:rPr>
                <w:rFonts w:ascii="Calibri" w:hAnsi="Calibri" w:cstheme="minorHAnsi"/>
                <w:i w:val="0"/>
                <w:iCs w:val="0"/>
                <w:color w:val="000000" w:themeColor="text1"/>
                <w:sz w:val="22"/>
                <w:shd w:val="clear" w:color="auto" w:fill="E6E6E6"/>
              </w:rPr>
              <w:instrText xml:space="preserve"> FORMTEXT </w:instrText>
            </w:r>
            <w:r w:rsidRPr="00A81029">
              <w:rPr>
                <w:rFonts w:ascii="Calibri" w:hAnsi="Calibri" w:cstheme="minorHAnsi"/>
                <w:i w:val="0"/>
                <w:iCs w:val="0"/>
                <w:color w:val="000000" w:themeColor="text1"/>
                <w:sz w:val="22"/>
                <w:shd w:val="clear" w:color="auto" w:fill="E6E6E6"/>
              </w:rPr>
            </w:r>
            <w:r w:rsidRPr="00A81029">
              <w:rPr>
                <w:rFonts w:ascii="Calibri" w:hAnsi="Calibri" w:cstheme="minorHAnsi"/>
                <w:i w:val="0"/>
                <w:iCs w:val="0"/>
                <w:color w:val="000000" w:themeColor="text1"/>
                <w:sz w:val="22"/>
                <w:shd w:val="clear" w:color="auto" w:fill="E6E6E6"/>
              </w:rPr>
              <w:fldChar w:fldCharType="separate"/>
            </w:r>
            <w:r w:rsidRPr="00A81029">
              <w:rPr>
                <w:rFonts w:ascii="Calibri" w:hAnsi="Calibri" w:cstheme="minorHAnsi"/>
                <w:i w:val="0"/>
                <w:iCs w:val="0"/>
                <w:color w:val="000000" w:themeColor="text1"/>
                <w:sz w:val="22"/>
                <w:shd w:val="clear" w:color="auto" w:fill="E6E6E6"/>
              </w:rPr>
              <w:t> </w:t>
            </w:r>
            <w:r w:rsidRPr="00A81029">
              <w:rPr>
                <w:rFonts w:ascii="Calibri" w:hAnsi="Calibri" w:cstheme="minorHAnsi"/>
                <w:i w:val="0"/>
                <w:iCs w:val="0"/>
                <w:color w:val="000000" w:themeColor="text1"/>
                <w:sz w:val="22"/>
                <w:shd w:val="clear" w:color="auto" w:fill="E6E6E6"/>
              </w:rPr>
              <w:t> </w:t>
            </w:r>
            <w:r w:rsidRPr="00A81029">
              <w:rPr>
                <w:rFonts w:ascii="Calibri" w:hAnsi="Calibri" w:cstheme="minorHAnsi"/>
                <w:i w:val="0"/>
                <w:iCs w:val="0"/>
                <w:color w:val="000000" w:themeColor="text1"/>
                <w:sz w:val="22"/>
                <w:shd w:val="clear" w:color="auto" w:fill="E6E6E6"/>
              </w:rPr>
              <w:t> </w:t>
            </w:r>
            <w:r w:rsidRPr="00A81029">
              <w:rPr>
                <w:rFonts w:ascii="Calibri" w:hAnsi="Calibri" w:cstheme="minorHAnsi"/>
                <w:i w:val="0"/>
                <w:iCs w:val="0"/>
                <w:color w:val="000000" w:themeColor="text1"/>
                <w:sz w:val="22"/>
                <w:shd w:val="clear" w:color="auto" w:fill="E6E6E6"/>
              </w:rPr>
              <w:t> </w:t>
            </w:r>
            <w:r w:rsidRPr="00A81029">
              <w:rPr>
                <w:rFonts w:ascii="Calibri" w:hAnsi="Calibri" w:cstheme="minorHAnsi"/>
                <w:i w:val="0"/>
                <w:iCs w:val="0"/>
                <w:color w:val="000000" w:themeColor="text1"/>
                <w:sz w:val="22"/>
                <w:shd w:val="clear" w:color="auto" w:fill="E6E6E6"/>
              </w:rPr>
              <w:t> </w:t>
            </w:r>
            <w:r w:rsidRPr="00A81029">
              <w:rPr>
                <w:rFonts w:ascii="Calibri" w:hAnsi="Calibri" w:cstheme="minorHAnsi"/>
                <w:i w:val="0"/>
                <w:iCs w:val="0"/>
                <w:color w:val="000000" w:themeColor="text1"/>
                <w:sz w:val="22"/>
                <w:shd w:val="clear" w:color="auto" w:fill="E6E6E6"/>
              </w:rPr>
              <w:fldChar w:fldCharType="end"/>
            </w:r>
            <w:bookmarkEnd w:id="1"/>
          </w:p>
        </w:tc>
        <w:tc>
          <w:tcPr>
            <w:tcW w:w="617" w:type="dxa"/>
            <w:shd w:val="clear" w:color="auto" w:fill="E6E6E6"/>
            <w:vAlign w:val="center"/>
          </w:tcPr>
          <w:p w14:paraId="42A44081" w14:textId="77777777" w:rsidR="002D6208" w:rsidRPr="00A81029" w:rsidRDefault="002D6208" w:rsidP="00B24B5C">
            <w:pPr>
              <w:jc w:val="center"/>
              <w:rPr>
                <w:rFonts w:ascii="Calibri" w:hAnsi="Calibri" w:cstheme="minorHAnsi"/>
                <w:color w:val="000000" w:themeColor="text1"/>
                <w:sz w:val="22"/>
              </w:rPr>
            </w:pP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"/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instrText xml:space="preserve"> FORMCHECKBOX </w:instrText>
            </w:r>
            <w:r w:rsidR="007C3203" w:rsidRPr="00A81029">
              <w:rPr>
                <w:rFonts w:ascii="Calibri" w:hAnsi="Calibri" w:cstheme="minorHAnsi"/>
                <w:color w:val="000000" w:themeColor="text1"/>
                <w:sz w:val="22"/>
              </w:rPr>
            </w:r>
            <w:r w:rsidR="007C3203" w:rsidRPr="00A81029">
              <w:rPr>
                <w:rFonts w:ascii="Calibri" w:hAnsi="Calibri" w:cstheme="minorHAnsi"/>
                <w:color w:val="000000" w:themeColor="text1"/>
                <w:sz w:val="22"/>
              </w:rPr>
              <w:fldChar w:fldCharType="separate"/>
            </w: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fldChar w:fldCharType="end"/>
            </w:r>
            <w:bookmarkEnd w:id="2"/>
          </w:p>
        </w:tc>
      </w:tr>
      <w:tr w:rsidR="00A81029" w:rsidRPr="00A81029" w14:paraId="7CA31866" w14:textId="77777777" w:rsidTr="00B24B5C">
        <w:tc>
          <w:tcPr>
            <w:tcW w:w="5478" w:type="dxa"/>
            <w:vAlign w:val="center"/>
          </w:tcPr>
          <w:p w14:paraId="1538A62A" w14:textId="77777777" w:rsidR="002D6208" w:rsidRPr="00A81029" w:rsidRDefault="002D6208" w:rsidP="00B24B5C">
            <w:pPr>
              <w:spacing w:before="60" w:after="60"/>
              <w:ind w:firstLine="0"/>
              <w:rPr>
                <w:rFonts w:ascii="Calibri" w:hAnsi="Calibri" w:cstheme="minorHAnsi"/>
                <w:color w:val="000000" w:themeColor="text1"/>
                <w:sz w:val="22"/>
              </w:rPr>
            </w:pP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t>Veterinární a v menším rozsahu i humánní léčiva</w:t>
            </w:r>
          </w:p>
        </w:tc>
        <w:tc>
          <w:tcPr>
            <w:tcW w:w="2838" w:type="dxa"/>
            <w:vAlign w:val="center"/>
          </w:tcPr>
          <w:p w14:paraId="394B6576" w14:textId="77777777" w:rsidR="002D6208" w:rsidRPr="00A81029" w:rsidRDefault="002D6208" w:rsidP="00B24B5C">
            <w:pPr>
              <w:pStyle w:val="Odstavec"/>
              <w:shd w:val="clear" w:color="auto" w:fill="E6E6E6"/>
              <w:spacing w:before="0" w:after="0"/>
              <w:ind w:left="74"/>
              <w:rPr>
                <w:rFonts w:ascii="Calibri" w:hAnsi="Calibri" w:cstheme="minorHAnsi"/>
                <w:i w:val="0"/>
                <w:iCs w:val="0"/>
                <w:color w:val="000000" w:themeColor="text1"/>
                <w:sz w:val="22"/>
              </w:rPr>
            </w:pPr>
            <w:r w:rsidRPr="00A81029">
              <w:rPr>
                <w:rFonts w:ascii="Calibri" w:hAnsi="Calibri" w:cstheme="minorHAnsi"/>
                <w:i w:val="0"/>
                <w:color w:val="000000" w:themeColor="text1"/>
                <w:sz w:val="22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029">
              <w:rPr>
                <w:rFonts w:ascii="Calibri" w:hAnsi="Calibri" w:cstheme="minorHAnsi"/>
                <w:i w:val="0"/>
                <w:color w:val="000000" w:themeColor="text1"/>
                <w:sz w:val="22"/>
                <w:shd w:val="clear" w:color="auto" w:fill="E6E6E6"/>
              </w:rPr>
              <w:instrText xml:space="preserve"> FORMTEXT </w:instrText>
            </w:r>
            <w:r w:rsidRPr="00A81029">
              <w:rPr>
                <w:rFonts w:ascii="Calibri" w:hAnsi="Calibri" w:cstheme="minorHAnsi"/>
                <w:i w:val="0"/>
                <w:color w:val="000000" w:themeColor="text1"/>
                <w:sz w:val="22"/>
                <w:shd w:val="clear" w:color="auto" w:fill="E6E6E6"/>
              </w:rPr>
            </w:r>
            <w:r w:rsidRPr="00A81029">
              <w:rPr>
                <w:rFonts w:ascii="Calibri" w:hAnsi="Calibri" w:cstheme="minorHAnsi"/>
                <w:i w:val="0"/>
                <w:color w:val="000000" w:themeColor="text1"/>
                <w:sz w:val="22"/>
                <w:shd w:val="clear" w:color="auto" w:fill="E6E6E6"/>
              </w:rPr>
              <w:fldChar w:fldCharType="separate"/>
            </w:r>
            <w:r w:rsidRPr="00A81029">
              <w:rPr>
                <w:rFonts w:ascii="Calibri" w:hAnsi="Calibri" w:cstheme="minorHAnsi"/>
                <w:i w:val="0"/>
                <w:color w:val="000000" w:themeColor="text1"/>
                <w:sz w:val="22"/>
                <w:shd w:val="clear" w:color="auto" w:fill="E6E6E6"/>
              </w:rPr>
              <w:t> </w:t>
            </w:r>
            <w:r w:rsidRPr="00A81029">
              <w:rPr>
                <w:rFonts w:ascii="Calibri" w:hAnsi="Calibri" w:cstheme="minorHAnsi"/>
                <w:i w:val="0"/>
                <w:color w:val="000000" w:themeColor="text1"/>
                <w:sz w:val="22"/>
                <w:shd w:val="clear" w:color="auto" w:fill="E6E6E6"/>
              </w:rPr>
              <w:t> </w:t>
            </w:r>
            <w:r w:rsidRPr="00A81029">
              <w:rPr>
                <w:rFonts w:ascii="Calibri" w:hAnsi="Calibri" w:cstheme="minorHAnsi"/>
                <w:i w:val="0"/>
                <w:color w:val="000000" w:themeColor="text1"/>
                <w:sz w:val="22"/>
                <w:shd w:val="clear" w:color="auto" w:fill="E6E6E6"/>
              </w:rPr>
              <w:t> </w:t>
            </w:r>
            <w:r w:rsidRPr="00A81029">
              <w:rPr>
                <w:rFonts w:ascii="Calibri" w:hAnsi="Calibri" w:cstheme="minorHAnsi"/>
                <w:i w:val="0"/>
                <w:color w:val="000000" w:themeColor="text1"/>
                <w:sz w:val="22"/>
                <w:shd w:val="clear" w:color="auto" w:fill="E6E6E6"/>
              </w:rPr>
              <w:t> </w:t>
            </w:r>
            <w:r w:rsidRPr="00A81029">
              <w:rPr>
                <w:rFonts w:ascii="Calibri" w:hAnsi="Calibri" w:cstheme="minorHAnsi"/>
                <w:i w:val="0"/>
                <w:color w:val="000000" w:themeColor="text1"/>
                <w:sz w:val="22"/>
                <w:shd w:val="clear" w:color="auto" w:fill="E6E6E6"/>
              </w:rPr>
              <w:t> </w:t>
            </w:r>
            <w:r w:rsidRPr="00A81029">
              <w:rPr>
                <w:rFonts w:ascii="Calibri" w:hAnsi="Calibri" w:cstheme="minorHAnsi"/>
                <w:i w:val="0"/>
                <w:color w:val="000000" w:themeColor="text1"/>
                <w:sz w:val="22"/>
                <w:shd w:val="clear" w:color="auto" w:fill="E6E6E6"/>
              </w:rPr>
              <w:fldChar w:fldCharType="end"/>
            </w:r>
          </w:p>
        </w:tc>
        <w:tc>
          <w:tcPr>
            <w:tcW w:w="617" w:type="dxa"/>
            <w:shd w:val="clear" w:color="auto" w:fill="E6E6E6"/>
            <w:vAlign w:val="center"/>
          </w:tcPr>
          <w:p w14:paraId="1C802F4B" w14:textId="77777777" w:rsidR="002D6208" w:rsidRPr="00A81029" w:rsidRDefault="002D6208" w:rsidP="00B24B5C">
            <w:pPr>
              <w:jc w:val="center"/>
              <w:rPr>
                <w:rFonts w:ascii="Calibri" w:hAnsi="Calibri" w:cstheme="minorHAnsi"/>
                <w:color w:val="000000" w:themeColor="text1"/>
                <w:sz w:val="22"/>
              </w:rPr>
            </w:pP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2"/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instrText xml:space="preserve"> FORMCHECKBOX </w:instrText>
            </w:r>
            <w:r w:rsidR="007C3203" w:rsidRPr="00A81029">
              <w:rPr>
                <w:rFonts w:ascii="Calibri" w:hAnsi="Calibri" w:cstheme="minorHAnsi"/>
                <w:color w:val="000000" w:themeColor="text1"/>
                <w:sz w:val="22"/>
              </w:rPr>
            </w:r>
            <w:r w:rsidR="007C3203" w:rsidRPr="00A81029">
              <w:rPr>
                <w:rFonts w:ascii="Calibri" w:hAnsi="Calibri" w:cstheme="minorHAnsi"/>
                <w:color w:val="000000" w:themeColor="text1"/>
                <w:sz w:val="22"/>
              </w:rPr>
              <w:fldChar w:fldCharType="separate"/>
            </w: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fldChar w:fldCharType="end"/>
            </w:r>
            <w:bookmarkEnd w:id="3"/>
          </w:p>
        </w:tc>
      </w:tr>
      <w:tr w:rsidR="00A81029" w:rsidRPr="00A81029" w14:paraId="48F1F993" w14:textId="77777777" w:rsidTr="00B24B5C">
        <w:tc>
          <w:tcPr>
            <w:tcW w:w="5478" w:type="dxa"/>
            <w:vAlign w:val="center"/>
          </w:tcPr>
          <w:p w14:paraId="17EBFE30" w14:textId="77777777" w:rsidR="002D6208" w:rsidRPr="00A81029" w:rsidRDefault="002D6208" w:rsidP="00B24B5C">
            <w:pPr>
              <w:spacing w:before="60" w:after="60"/>
              <w:ind w:firstLine="0"/>
              <w:rPr>
                <w:rFonts w:ascii="Calibri" w:hAnsi="Calibri" w:cstheme="minorHAnsi"/>
                <w:color w:val="000000" w:themeColor="text1"/>
                <w:sz w:val="22"/>
              </w:rPr>
            </w:pP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t>Humánní léčiva a v menším rozsahu i veterinární léčiva</w:t>
            </w:r>
          </w:p>
        </w:tc>
        <w:tc>
          <w:tcPr>
            <w:tcW w:w="2838" w:type="dxa"/>
            <w:vAlign w:val="center"/>
          </w:tcPr>
          <w:p w14:paraId="538337F3" w14:textId="77777777" w:rsidR="002D6208" w:rsidRPr="00A81029" w:rsidRDefault="002D6208" w:rsidP="00B24B5C">
            <w:pPr>
              <w:pStyle w:val="Odstavec"/>
              <w:shd w:val="clear" w:color="auto" w:fill="E6E6E6"/>
              <w:spacing w:before="0" w:after="0"/>
              <w:ind w:left="74"/>
              <w:rPr>
                <w:rFonts w:ascii="Calibri" w:hAnsi="Calibri" w:cstheme="minorHAnsi"/>
                <w:i w:val="0"/>
                <w:iCs w:val="0"/>
                <w:color w:val="000000" w:themeColor="text1"/>
                <w:sz w:val="22"/>
              </w:rPr>
            </w:pPr>
            <w:r w:rsidRPr="00A81029">
              <w:rPr>
                <w:rFonts w:ascii="Calibri" w:hAnsi="Calibri" w:cstheme="minorHAnsi"/>
                <w:i w:val="0"/>
                <w:color w:val="000000" w:themeColor="text1"/>
                <w:sz w:val="22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029">
              <w:rPr>
                <w:rFonts w:ascii="Calibri" w:hAnsi="Calibri" w:cstheme="minorHAnsi"/>
                <w:i w:val="0"/>
                <w:color w:val="000000" w:themeColor="text1"/>
                <w:sz w:val="22"/>
                <w:shd w:val="clear" w:color="auto" w:fill="E6E6E6"/>
              </w:rPr>
              <w:instrText xml:space="preserve"> FORMTEXT </w:instrText>
            </w:r>
            <w:r w:rsidRPr="00A81029">
              <w:rPr>
                <w:rFonts w:ascii="Calibri" w:hAnsi="Calibri" w:cstheme="minorHAnsi"/>
                <w:i w:val="0"/>
                <w:color w:val="000000" w:themeColor="text1"/>
                <w:sz w:val="22"/>
                <w:shd w:val="clear" w:color="auto" w:fill="E6E6E6"/>
              </w:rPr>
            </w:r>
            <w:r w:rsidRPr="00A81029">
              <w:rPr>
                <w:rFonts w:ascii="Calibri" w:hAnsi="Calibri" w:cstheme="minorHAnsi"/>
                <w:i w:val="0"/>
                <w:color w:val="000000" w:themeColor="text1"/>
                <w:sz w:val="22"/>
                <w:shd w:val="clear" w:color="auto" w:fill="E6E6E6"/>
              </w:rPr>
              <w:fldChar w:fldCharType="separate"/>
            </w:r>
            <w:r w:rsidRPr="00A81029">
              <w:rPr>
                <w:rFonts w:ascii="Calibri" w:hAnsi="Calibri" w:cstheme="minorHAnsi"/>
                <w:i w:val="0"/>
                <w:color w:val="000000" w:themeColor="text1"/>
                <w:sz w:val="22"/>
                <w:shd w:val="clear" w:color="auto" w:fill="E6E6E6"/>
              </w:rPr>
              <w:t> </w:t>
            </w:r>
            <w:r w:rsidRPr="00A81029">
              <w:rPr>
                <w:rFonts w:ascii="Calibri" w:hAnsi="Calibri" w:cstheme="minorHAnsi"/>
                <w:i w:val="0"/>
                <w:color w:val="000000" w:themeColor="text1"/>
                <w:sz w:val="22"/>
                <w:shd w:val="clear" w:color="auto" w:fill="E6E6E6"/>
              </w:rPr>
              <w:t> </w:t>
            </w:r>
            <w:r w:rsidRPr="00A81029">
              <w:rPr>
                <w:rFonts w:ascii="Calibri" w:hAnsi="Calibri" w:cstheme="minorHAnsi"/>
                <w:i w:val="0"/>
                <w:color w:val="000000" w:themeColor="text1"/>
                <w:sz w:val="22"/>
                <w:shd w:val="clear" w:color="auto" w:fill="E6E6E6"/>
              </w:rPr>
              <w:t> </w:t>
            </w:r>
            <w:r w:rsidRPr="00A81029">
              <w:rPr>
                <w:rFonts w:ascii="Calibri" w:hAnsi="Calibri" w:cstheme="minorHAnsi"/>
                <w:i w:val="0"/>
                <w:color w:val="000000" w:themeColor="text1"/>
                <w:sz w:val="22"/>
                <w:shd w:val="clear" w:color="auto" w:fill="E6E6E6"/>
              </w:rPr>
              <w:t> </w:t>
            </w:r>
            <w:r w:rsidRPr="00A81029">
              <w:rPr>
                <w:rFonts w:ascii="Calibri" w:hAnsi="Calibri" w:cstheme="minorHAnsi"/>
                <w:i w:val="0"/>
                <w:color w:val="000000" w:themeColor="text1"/>
                <w:sz w:val="22"/>
                <w:shd w:val="clear" w:color="auto" w:fill="E6E6E6"/>
              </w:rPr>
              <w:t> </w:t>
            </w:r>
            <w:r w:rsidRPr="00A81029">
              <w:rPr>
                <w:rFonts w:ascii="Calibri" w:hAnsi="Calibri" w:cstheme="minorHAnsi"/>
                <w:i w:val="0"/>
                <w:color w:val="000000" w:themeColor="text1"/>
                <w:sz w:val="22"/>
                <w:shd w:val="clear" w:color="auto" w:fill="E6E6E6"/>
              </w:rPr>
              <w:fldChar w:fldCharType="end"/>
            </w:r>
          </w:p>
        </w:tc>
        <w:tc>
          <w:tcPr>
            <w:tcW w:w="617" w:type="dxa"/>
            <w:shd w:val="clear" w:color="auto" w:fill="E6E6E6"/>
            <w:vAlign w:val="center"/>
          </w:tcPr>
          <w:p w14:paraId="6C064E2D" w14:textId="77777777" w:rsidR="002D6208" w:rsidRPr="00A81029" w:rsidRDefault="002D6208" w:rsidP="00B24B5C">
            <w:pPr>
              <w:jc w:val="center"/>
              <w:rPr>
                <w:rFonts w:ascii="Calibri" w:hAnsi="Calibri" w:cstheme="minorHAnsi"/>
                <w:color w:val="000000" w:themeColor="text1"/>
                <w:sz w:val="22"/>
              </w:rPr>
            </w:pP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3"/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instrText xml:space="preserve"> FORMCHECKBOX </w:instrText>
            </w:r>
            <w:r w:rsidR="007C3203" w:rsidRPr="00A81029">
              <w:rPr>
                <w:rFonts w:ascii="Calibri" w:hAnsi="Calibri" w:cstheme="minorHAnsi"/>
                <w:color w:val="000000" w:themeColor="text1"/>
                <w:sz w:val="22"/>
              </w:rPr>
            </w:r>
            <w:r w:rsidR="007C3203" w:rsidRPr="00A81029">
              <w:rPr>
                <w:rFonts w:ascii="Calibri" w:hAnsi="Calibri" w:cstheme="minorHAnsi"/>
                <w:color w:val="000000" w:themeColor="text1"/>
                <w:sz w:val="22"/>
              </w:rPr>
              <w:fldChar w:fldCharType="separate"/>
            </w: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fldChar w:fldCharType="end"/>
            </w:r>
            <w:bookmarkEnd w:id="4"/>
          </w:p>
        </w:tc>
      </w:tr>
    </w:tbl>
    <w:p w14:paraId="06006588" w14:textId="77777777" w:rsidR="002D6208" w:rsidRPr="00A81029" w:rsidRDefault="002D6208" w:rsidP="002D6208">
      <w:pPr>
        <w:rPr>
          <w:rFonts w:ascii="Calibri" w:hAnsi="Calibri" w:cstheme="minorHAnsi"/>
          <w:color w:val="000000" w:themeColor="text1"/>
          <w:sz w:val="22"/>
        </w:rPr>
      </w:pPr>
    </w:p>
    <w:p w14:paraId="5843BFD0" w14:textId="77777777" w:rsidR="002D6208" w:rsidRPr="00A81029" w:rsidRDefault="002D6208" w:rsidP="002D6208">
      <w:pPr>
        <w:pStyle w:val="Nadpis2"/>
        <w:ind w:left="426" w:hanging="426"/>
        <w:jc w:val="left"/>
        <w:rPr>
          <w:rFonts w:ascii="Calibri" w:hAnsi="Calibri" w:cstheme="minorHAnsi"/>
          <w:b w:val="0"/>
          <w:iCs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iCs/>
          <w:color w:val="000000" w:themeColor="text1"/>
          <w:sz w:val="22"/>
        </w:rPr>
        <w:t>1.3. Rozsah distribuce:</w:t>
      </w:r>
    </w:p>
    <w:tbl>
      <w:tblPr>
        <w:tblW w:w="8931" w:type="dxa"/>
        <w:tblInd w:w="6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3"/>
        <w:gridCol w:w="4870"/>
        <w:gridCol w:w="1118"/>
      </w:tblGrid>
      <w:tr w:rsidR="00A81029" w:rsidRPr="00A81029" w14:paraId="38A2A551" w14:textId="77777777" w:rsidTr="0031733B">
        <w:tc>
          <w:tcPr>
            <w:tcW w:w="2943" w:type="dxa"/>
            <w:vAlign w:val="center"/>
          </w:tcPr>
          <w:p w14:paraId="3A226B40" w14:textId="77777777" w:rsidR="002D6208" w:rsidRPr="00A81029" w:rsidRDefault="002D6208" w:rsidP="00B24B5C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ind w:firstLine="0"/>
              <w:rPr>
                <w:rFonts w:ascii="Calibri" w:hAnsi="Calibri" w:cstheme="minorHAnsi"/>
                <w:iCs/>
                <w:color w:val="000000" w:themeColor="text1"/>
                <w:sz w:val="22"/>
              </w:rPr>
            </w:pPr>
            <w:r w:rsidRPr="00A81029">
              <w:rPr>
                <w:rFonts w:ascii="Calibri" w:hAnsi="Calibri" w:cstheme="minorHAnsi"/>
                <w:iCs/>
                <w:color w:val="000000" w:themeColor="text1"/>
                <w:sz w:val="22"/>
              </w:rPr>
              <w:t>Rozsah distribuce</w:t>
            </w:r>
          </w:p>
        </w:tc>
        <w:tc>
          <w:tcPr>
            <w:tcW w:w="4870" w:type="dxa"/>
            <w:vAlign w:val="center"/>
          </w:tcPr>
          <w:p w14:paraId="5579442D" w14:textId="77777777" w:rsidR="002D6208" w:rsidRPr="00A81029" w:rsidRDefault="002D6208" w:rsidP="00B24B5C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 w:cstheme="minorHAnsi"/>
                <w:iCs/>
                <w:color w:val="000000" w:themeColor="text1"/>
                <w:sz w:val="22"/>
              </w:rPr>
            </w:pPr>
            <w:r w:rsidRPr="00A81029">
              <w:rPr>
                <w:rFonts w:ascii="Calibri" w:hAnsi="Calibri" w:cstheme="minorHAnsi"/>
                <w:iCs/>
                <w:color w:val="000000" w:themeColor="text1"/>
                <w:sz w:val="22"/>
              </w:rPr>
              <w:t xml:space="preserve">Popis a příklady </w:t>
            </w:r>
          </w:p>
        </w:tc>
        <w:tc>
          <w:tcPr>
            <w:tcW w:w="1118" w:type="dxa"/>
            <w:tcBorders>
              <w:bottom w:val="single" w:sz="4" w:space="0" w:color="808080"/>
            </w:tcBorders>
            <w:vAlign w:val="center"/>
          </w:tcPr>
          <w:p w14:paraId="28394898" w14:textId="77777777" w:rsidR="002D6208" w:rsidRPr="00A81029" w:rsidRDefault="002D6208" w:rsidP="00B24B5C">
            <w:pPr>
              <w:jc w:val="center"/>
              <w:rPr>
                <w:rFonts w:ascii="Calibri" w:hAnsi="Calibri" w:cstheme="minorHAnsi"/>
                <w:color w:val="000000" w:themeColor="text1"/>
                <w:sz w:val="22"/>
              </w:rPr>
            </w:pPr>
          </w:p>
        </w:tc>
      </w:tr>
      <w:tr w:rsidR="00A81029" w:rsidRPr="00A81029" w14:paraId="4DA11851" w14:textId="77777777" w:rsidTr="0031733B">
        <w:tc>
          <w:tcPr>
            <w:tcW w:w="2943" w:type="dxa"/>
            <w:vAlign w:val="center"/>
          </w:tcPr>
          <w:p w14:paraId="52ACF3CF" w14:textId="77777777" w:rsidR="002D6208" w:rsidRPr="00A81029" w:rsidRDefault="002D6208" w:rsidP="00B24B5C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ind w:firstLine="0"/>
              <w:rPr>
                <w:rFonts w:ascii="Calibri" w:hAnsi="Calibri" w:cstheme="minorHAnsi"/>
                <w:bCs/>
                <w:color w:val="000000" w:themeColor="text1"/>
                <w:sz w:val="22"/>
                <w:szCs w:val="24"/>
              </w:rPr>
            </w:pPr>
            <w:r w:rsidRPr="00A81029">
              <w:rPr>
                <w:rFonts w:ascii="Calibri" w:hAnsi="Calibri" w:cstheme="minorHAnsi"/>
                <w:color w:val="000000" w:themeColor="text1"/>
                <w:sz w:val="22"/>
                <w:szCs w:val="24"/>
              </w:rPr>
              <w:t>veterinární léčivé přípravky jiné než vyžadující manipulaci při nízkých teplotách</w:t>
            </w:r>
            <w:r w:rsidRPr="00A81029">
              <w:rPr>
                <w:rFonts w:ascii="Calibri" w:hAnsi="Calibri" w:cstheme="minorHAnsi"/>
                <w:bCs/>
                <w:color w:val="000000" w:themeColor="text1"/>
                <w:sz w:val="22"/>
                <w:szCs w:val="24"/>
              </w:rPr>
              <w:t xml:space="preserve"> </w:t>
            </w:r>
          </w:p>
        </w:tc>
        <w:tc>
          <w:tcPr>
            <w:tcW w:w="4870" w:type="dxa"/>
          </w:tcPr>
          <w:p w14:paraId="50122ECE" w14:textId="77777777" w:rsidR="002D6208" w:rsidRPr="00A81029" w:rsidRDefault="002D6208" w:rsidP="00B24B5C">
            <w:pPr>
              <w:ind w:firstLine="0"/>
              <w:rPr>
                <w:rFonts w:ascii="Calibri" w:hAnsi="Calibri" w:cstheme="minorHAnsi"/>
                <w:color w:val="000000" w:themeColor="text1"/>
                <w:sz w:val="22"/>
              </w:rPr>
            </w:pP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t>Léčiva, u nichž je v podmínkách skladování obvykle uvedeno:</w:t>
            </w:r>
          </w:p>
          <w:p w14:paraId="649A702C" w14:textId="77777777" w:rsidR="002D6208" w:rsidRPr="00A81029" w:rsidRDefault="002D6208" w:rsidP="00B24B5C">
            <w:pPr>
              <w:ind w:firstLine="0"/>
              <w:rPr>
                <w:rFonts w:ascii="Calibri" w:hAnsi="Calibri" w:cstheme="minorHAnsi"/>
                <w:color w:val="000000" w:themeColor="text1"/>
                <w:sz w:val="22"/>
              </w:rPr>
            </w:pP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t xml:space="preserve">- skladujte při </w:t>
            </w:r>
            <w:proofErr w:type="gramStart"/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t>15 - 25</w:t>
            </w:r>
            <w:proofErr w:type="gramEnd"/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t xml:space="preserve"> °C</w:t>
            </w:r>
          </w:p>
          <w:p w14:paraId="13CE31F0" w14:textId="77777777" w:rsidR="002D6208" w:rsidRPr="00A81029" w:rsidRDefault="002D6208" w:rsidP="00B24B5C">
            <w:pPr>
              <w:ind w:firstLine="0"/>
              <w:rPr>
                <w:rFonts w:ascii="Calibri" w:hAnsi="Calibri" w:cstheme="minorHAnsi"/>
                <w:color w:val="000000" w:themeColor="text1"/>
                <w:sz w:val="22"/>
              </w:rPr>
            </w:pP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t xml:space="preserve">- skladujte do </w:t>
            </w:r>
            <w:proofErr w:type="gramStart"/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t>30°C</w:t>
            </w:r>
            <w:proofErr w:type="gramEnd"/>
          </w:p>
          <w:p w14:paraId="685E7184" w14:textId="77777777" w:rsidR="002D6208" w:rsidRPr="00A81029" w:rsidRDefault="002D6208" w:rsidP="00B24B5C">
            <w:pPr>
              <w:ind w:firstLine="0"/>
              <w:rPr>
                <w:rFonts w:ascii="Calibri" w:hAnsi="Calibri" w:cstheme="minorHAnsi"/>
                <w:color w:val="000000" w:themeColor="text1"/>
                <w:sz w:val="22"/>
              </w:rPr>
            </w:pP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t>- nevyžaduje žádné zvláštní podmínky skladování</w:t>
            </w:r>
          </w:p>
        </w:tc>
        <w:tc>
          <w:tcPr>
            <w:tcW w:w="1118" w:type="dxa"/>
            <w:shd w:val="clear" w:color="auto" w:fill="E6E6E6"/>
            <w:vAlign w:val="center"/>
          </w:tcPr>
          <w:p w14:paraId="0A35D10A" w14:textId="77777777" w:rsidR="002D6208" w:rsidRPr="00A81029" w:rsidRDefault="002D6208" w:rsidP="00B24B5C">
            <w:pPr>
              <w:jc w:val="center"/>
              <w:rPr>
                <w:rFonts w:ascii="Calibri" w:hAnsi="Calibri" w:cstheme="minorHAnsi"/>
                <w:color w:val="000000" w:themeColor="text1"/>
                <w:sz w:val="22"/>
              </w:rPr>
            </w:pP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instrText xml:space="preserve"> FORMCHECKBOX </w:instrText>
            </w:r>
            <w:r w:rsidR="007C3203" w:rsidRPr="00A81029">
              <w:rPr>
                <w:rFonts w:ascii="Calibri" w:hAnsi="Calibri" w:cstheme="minorHAnsi"/>
                <w:color w:val="000000" w:themeColor="text1"/>
                <w:sz w:val="22"/>
              </w:rPr>
            </w:r>
            <w:r w:rsidR="007C3203" w:rsidRPr="00A81029">
              <w:rPr>
                <w:rFonts w:ascii="Calibri" w:hAnsi="Calibri" w:cstheme="minorHAnsi"/>
                <w:color w:val="000000" w:themeColor="text1"/>
                <w:sz w:val="22"/>
              </w:rPr>
              <w:fldChar w:fldCharType="separate"/>
            </w: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fldChar w:fldCharType="end"/>
            </w:r>
          </w:p>
        </w:tc>
      </w:tr>
      <w:tr w:rsidR="00A81029" w:rsidRPr="00A81029" w14:paraId="28C3DAEB" w14:textId="77777777" w:rsidTr="0031733B">
        <w:trPr>
          <w:trHeight w:val="1096"/>
        </w:trPr>
        <w:tc>
          <w:tcPr>
            <w:tcW w:w="2943" w:type="dxa"/>
            <w:vAlign w:val="center"/>
          </w:tcPr>
          <w:p w14:paraId="382EB14B" w14:textId="77777777" w:rsidR="002D6208" w:rsidRPr="00A81029" w:rsidRDefault="002D6208" w:rsidP="00B24B5C">
            <w:pPr>
              <w:keepNext/>
              <w:keepLines/>
              <w:tabs>
                <w:tab w:val="num" w:pos="851"/>
              </w:tabs>
              <w:ind w:firstLine="0"/>
              <w:rPr>
                <w:rFonts w:ascii="Calibri" w:hAnsi="Calibri" w:cstheme="minorHAnsi"/>
                <w:bCs/>
                <w:color w:val="000000" w:themeColor="text1"/>
                <w:sz w:val="22"/>
              </w:rPr>
            </w:pPr>
            <w:r w:rsidRPr="00A81029">
              <w:rPr>
                <w:rFonts w:ascii="Calibri" w:hAnsi="Calibri" w:cstheme="minorHAnsi"/>
                <w:color w:val="000000" w:themeColor="text1"/>
                <w:sz w:val="22"/>
                <w:szCs w:val="24"/>
              </w:rPr>
              <w:t xml:space="preserve">veterinární léčivé přípravky chladového řetězce (vyžadující manipulaci při nízkých teplotách) </w:t>
            </w:r>
            <w:r w:rsidRPr="00A81029">
              <w:rPr>
                <w:rFonts w:ascii="Calibri" w:hAnsi="Calibri" w:cstheme="minorHAnsi"/>
                <w:b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870" w:type="dxa"/>
          </w:tcPr>
          <w:p w14:paraId="72546A3A" w14:textId="77777777" w:rsidR="002D6208" w:rsidRPr="00A81029" w:rsidRDefault="002D6208" w:rsidP="00B24B5C">
            <w:pPr>
              <w:pStyle w:val="Zpat"/>
              <w:tabs>
                <w:tab w:val="clear" w:pos="4536"/>
                <w:tab w:val="clear" w:pos="9072"/>
              </w:tabs>
              <w:ind w:firstLine="0"/>
              <w:rPr>
                <w:rFonts w:ascii="Calibri" w:hAnsi="Calibri" w:cstheme="minorHAnsi"/>
                <w:color w:val="000000" w:themeColor="text1"/>
                <w:sz w:val="22"/>
              </w:rPr>
            </w:pP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t>Léčiva, která se skladují za snížené teploty:</w:t>
            </w:r>
          </w:p>
          <w:p w14:paraId="2B7C2710" w14:textId="77777777" w:rsidR="002D6208" w:rsidRPr="00A81029" w:rsidRDefault="002D6208" w:rsidP="00B24B5C">
            <w:pPr>
              <w:pStyle w:val="Zpat"/>
              <w:tabs>
                <w:tab w:val="clear" w:pos="4536"/>
                <w:tab w:val="clear" w:pos="9072"/>
              </w:tabs>
              <w:ind w:firstLine="0"/>
              <w:rPr>
                <w:rFonts w:ascii="Calibri" w:hAnsi="Calibri" w:cstheme="minorHAnsi"/>
                <w:color w:val="000000" w:themeColor="text1"/>
                <w:sz w:val="22"/>
              </w:rPr>
            </w:pP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t xml:space="preserve">- teplota skladování </w:t>
            </w:r>
            <w:proofErr w:type="gramStart"/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t>2 – 8</w:t>
            </w:r>
            <w:proofErr w:type="gramEnd"/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t>°C</w:t>
            </w:r>
          </w:p>
          <w:p w14:paraId="54F34B2E" w14:textId="77777777" w:rsidR="002D6208" w:rsidRPr="00A81029" w:rsidRDefault="002D6208" w:rsidP="00B24B5C">
            <w:pPr>
              <w:pStyle w:val="Zpat"/>
              <w:tabs>
                <w:tab w:val="clear" w:pos="4536"/>
                <w:tab w:val="clear" w:pos="9072"/>
              </w:tabs>
              <w:ind w:firstLine="0"/>
              <w:rPr>
                <w:rFonts w:ascii="Calibri" w:hAnsi="Calibri" w:cstheme="minorHAnsi"/>
                <w:color w:val="000000" w:themeColor="text1"/>
                <w:sz w:val="22"/>
              </w:rPr>
            </w:pP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t xml:space="preserve">- teplota skladování </w:t>
            </w:r>
            <w:proofErr w:type="gramStart"/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t>8 – 15</w:t>
            </w:r>
            <w:proofErr w:type="gramEnd"/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t xml:space="preserve">°C </w:t>
            </w:r>
          </w:p>
        </w:tc>
        <w:tc>
          <w:tcPr>
            <w:tcW w:w="1118" w:type="dxa"/>
            <w:shd w:val="clear" w:color="auto" w:fill="E6E6E6"/>
            <w:vAlign w:val="center"/>
          </w:tcPr>
          <w:p w14:paraId="149810A9" w14:textId="77777777" w:rsidR="002D6208" w:rsidRPr="00A81029" w:rsidRDefault="002D6208" w:rsidP="00B24B5C">
            <w:pPr>
              <w:jc w:val="center"/>
              <w:rPr>
                <w:rFonts w:ascii="Calibri" w:hAnsi="Calibri" w:cstheme="minorHAnsi"/>
                <w:color w:val="000000" w:themeColor="text1"/>
                <w:sz w:val="22"/>
              </w:rPr>
            </w:pP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instrText xml:space="preserve"> FORMCHECKBOX </w:instrText>
            </w:r>
            <w:r w:rsidR="007C3203" w:rsidRPr="00A81029">
              <w:rPr>
                <w:rFonts w:ascii="Calibri" w:hAnsi="Calibri" w:cstheme="minorHAnsi"/>
                <w:color w:val="000000" w:themeColor="text1"/>
                <w:sz w:val="22"/>
              </w:rPr>
            </w:r>
            <w:r w:rsidR="007C3203" w:rsidRPr="00A81029">
              <w:rPr>
                <w:rFonts w:ascii="Calibri" w:hAnsi="Calibri" w:cstheme="minorHAnsi"/>
                <w:color w:val="000000" w:themeColor="text1"/>
                <w:sz w:val="22"/>
              </w:rPr>
              <w:fldChar w:fldCharType="separate"/>
            </w: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fldChar w:fldCharType="end"/>
            </w:r>
          </w:p>
        </w:tc>
      </w:tr>
      <w:tr w:rsidR="00A81029" w:rsidRPr="00A81029" w14:paraId="4CFAC18D" w14:textId="77777777" w:rsidTr="0031733B">
        <w:tc>
          <w:tcPr>
            <w:tcW w:w="2943" w:type="dxa"/>
            <w:vAlign w:val="center"/>
          </w:tcPr>
          <w:p w14:paraId="7CB233B2" w14:textId="77777777" w:rsidR="002D6208" w:rsidRPr="00A81029" w:rsidRDefault="002D6208" w:rsidP="00B24B5C">
            <w:pPr>
              <w:spacing w:before="60" w:after="60"/>
              <w:ind w:firstLine="0"/>
              <w:rPr>
                <w:rFonts w:ascii="Calibri" w:hAnsi="Calibri" w:cstheme="minorHAnsi"/>
                <w:bCs/>
                <w:color w:val="000000" w:themeColor="text1"/>
                <w:sz w:val="22"/>
              </w:rPr>
            </w:pPr>
            <w:r w:rsidRPr="00A81029">
              <w:rPr>
                <w:rFonts w:ascii="Calibri" w:hAnsi="Calibri" w:cstheme="minorHAnsi"/>
                <w:bCs/>
                <w:color w:val="000000" w:themeColor="text1"/>
                <w:sz w:val="22"/>
              </w:rPr>
              <w:t>léčivé a pomocné látky</w:t>
            </w:r>
          </w:p>
        </w:tc>
        <w:tc>
          <w:tcPr>
            <w:tcW w:w="4870" w:type="dxa"/>
          </w:tcPr>
          <w:p w14:paraId="5B763B0F" w14:textId="77777777" w:rsidR="002D6208" w:rsidRPr="00A81029" w:rsidRDefault="002D6208" w:rsidP="00B24B5C">
            <w:pPr>
              <w:pStyle w:val="Zpat"/>
              <w:tabs>
                <w:tab w:val="clear" w:pos="4536"/>
                <w:tab w:val="clear" w:pos="9072"/>
              </w:tabs>
              <w:ind w:firstLine="0"/>
              <w:rPr>
                <w:rFonts w:ascii="Calibri" w:hAnsi="Calibri" w:cstheme="minorHAnsi"/>
                <w:color w:val="000000" w:themeColor="text1"/>
                <w:sz w:val="22"/>
              </w:rPr>
            </w:pP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t xml:space="preserve">Léčivé a pomocné látky určené k přípravě léčiv v lékárnách, vždy s atestem kvality </w:t>
            </w:r>
          </w:p>
        </w:tc>
        <w:tc>
          <w:tcPr>
            <w:tcW w:w="1118" w:type="dxa"/>
            <w:shd w:val="clear" w:color="auto" w:fill="E6E6E6"/>
            <w:vAlign w:val="center"/>
          </w:tcPr>
          <w:p w14:paraId="61C490FA" w14:textId="77777777" w:rsidR="002D6208" w:rsidRPr="00A81029" w:rsidRDefault="002D6208" w:rsidP="00B24B5C">
            <w:pPr>
              <w:jc w:val="center"/>
              <w:rPr>
                <w:rFonts w:ascii="Calibri" w:hAnsi="Calibri" w:cstheme="minorHAnsi"/>
                <w:color w:val="000000" w:themeColor="text1"/>
                <w:sz w:val="22"/>
              </w:rPr>
            </w:pP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instrText xml:space="preserve"> FORMCHECKBOX </w:instrText>
            </w:r>
            <w:r w:rsidR="007C3203" w:rsidRPr="00A81029">
              <w:rPr>
                <w:rFonts w:ascii="Calibri" w:hAnsi="Calibri" w:cstheme="minorHAnsi"/>
                <w:color w:val="000000" w:themeColor="text1"/>
                <w:sz w:val="22"/>
              </w:rPr>
            </w:r>
            <w:r w:rsidR="007C3203" w:rsidRPr="00A81029">
              <w:rPr>
                <w:rFonts w:ascii="Calibri" w:hAnsi="Calibri" w:cstheme="minorHAnsi"/>
                <w:color w:val="000000" w:themeColor="text1"/>
                <w:sz w:val="22"/>
              </w:rPr>
              <w:fldChar w:fldCharType="separate"/>
            </w: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fldChar w:fldCharType="end"/>
            </w:r>
          </w:p>
        </w:tc>
      </w:tr>
      <w:tr w:rsidR="00A81029" w:rsidRPr="00A81029" w14:paraId="0A647DFF" w14:textId="77777777" w:rsidTr="0031733B">
        <w:tc>
          <w:tcPr>
            <w:tcW w:w="2943" w:type="dxa"/>
            <w:vAlign w:val="center"/>
          </w:tcPr>
          <w:p w14:paraId="72998963" w14:textId="77777777" w:rsidR="002D6208" w:rsidRPr="00A81029" w:rsidRDefault="002D6208" w:rsidP="00B24B5C">
            <w:pPr>
              <w:spacing w:before="60" w:after="60"/>
              <w:ind w:firstLine="0"/>
              <w:rPr>
                <w:rFonts w:ascii="Calibri" w:hAnsi="Calibri" w:cstheme="minorHAnsi"/>
                <w:color w:val="000000" w:themeColor="text1"/>
                <w:sz w:val="22"/>
              </w:rPr>
            </w:pP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t xml:space="preserve">omamné a psychotropní </w:t>
            </w:r>
          </w:p>
          <w:p w14:paraId="07388CA3" w14:textId="77777777" w:rsidR="002D6208" w:rsidRPr="00A81029" w:rsidRDefault="002D6208" w:rsidP="00B24B5C">
            <w:pPr>
              <w:spacing w:before="60" w:after="60"/>
              <w:ind w:firstLine="0"/>
              <w:rPr>
                <w:rFonts w:ascii="Calibri" w:hAnsi="Calibri" w:cstheme="minorHAnsi"/>
                <w:color w:val="000000" w:themeColor="text1"/>
                <w:sz w:val="22"/>
              </w:rPr>
            </w:pP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t>látky</w:t>
            </w:r>
          </w:p>
        </w:tc>
        <w:tc>
          <w:tcPr>
            <w:tcW w:w="4870" w:type="dxa"/>
          </w:tcPr>
          <w:p w14:paraId="1F77EB76" w14:textId="77777777" w:rsidR="002D6208" w:rsidRPr="00A81029" w:rsidRDefault="002D6208" w:rsidP="00B24B5C">
            <w:pPr>
              <w:pStyle w:val="Zpat"/>
              <w:tabs>
                <w:tab w:val="clear" w:pos="4536"/>
                <w:tab w:val="clear" w:pos="9072"/>
              </w:tabs>
              <w:ind w:firstLine="0"/>
              <w:rPr>
                <w:rFonts w:ascii="Calibri" w:hAnsi="Calibri" w:cstheme="minorHAnsi"/>
                <w:color w:val="000000" w:themeColor="text1"/>
                <w:sz w:val="22"/>
              </w:rPr>
            </w:pP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t>OPL – přípravky vyžadující speciální zacházení při skladování a distribuci, vyžadují také schválení MZd</w:t>
            </w:r>
          </w:p>
        </w:tc>
        <w:tc>
          <w:tcPr>
            <w:tcW w:w="1118" w:type="dxa"/>
            <w:shd w:val="clear" w:color="auto" w:fill="E6E6E6"/>
            <w:vAlign w:val="center"/>
          </w:tcPr>
          <w:p w14:paraId="5690C1B7" w14:textId="77777777" w:rsidR="002D6208" w:rsidRPr="00A81029" w:rsidRDefault="002D6208" w:rsidP="00B24B5C">
            <w:pPr>
              <w:jc w:val="center"/>
              <w:rPr>
                <w:rFonts w:ascii="Calibri" w:hAnsi="Calibri" w:cstheme="minorHAnsi"/>
                <w:color w:val="000000" w:themeColor="text1"/>
                <w:sz w:val="22"/>
              </w:rPr>
            </w:pP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instrText xml:space="preserve"> FORMCHECKBOX </w:instrText>
            </w:r>
            <w:r w:rsidR="007C3203" w:rsidRPr="00A81029">
              <w:rPr>
                <w:rFonts w:ascii="Calibri" w:hAnsi="Calibri" w:cstheme="minorHAnsi"/>
                <w:color w:val="000000" w:themeColor="text1"/>
                <w:sz w:val="22"/>
              </w:rPr>
            </w:r>
            <w:r w:rsidR="007C3203" w:rsidRPr="00A81029">
              <w:rPr>
                <w:rFonts w:ascii="Calibri" w:hAnsi="Calibri" w:cstheme="minorHAnsi"/>
                <w:color w:val="000000" w:themeColor="text1"/>
                <w:sz w:val="22"/>
              </w:rPr>
              <w:fldChar w:fldCharType="separate"/>
            </w: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fldChar w:fldCharType="end"/>
            </w:r>
          </w:p>
        </w:tc>
      </w:tr>
      <w:tr w:rsidR="00A81029" w:rsidRPr="00A81029" w14:paraId="7B2AE201" w14:textId="77777777" w:rsidTr="0031733B">
        <w:tc>
          <w:tcPr>
            <w:tcW w:w="2943" w:type="dxa"/>
            <w:vAlign w:val="center"/>
          </w:tcPr>
          <w:p w14:paraId="4C42646C" w14:textId="77777777" w:rsidR="002D6208" w:rsidRPr="00A81029" w:rsidRDefault="002D6208" w:rsidP="00B24B5C">
            <w:pPr>
              <w:spacing w:before="60" w:after="60"/>
              <w:ind w:firstLine="0"/>
              <w:rPr>
                <w:rFonts w:ascii="Calibri" w:hAnsi="Calibri" w:cstheme="minorHAnsi"/>
                <w:color w:val="000000" w:themeColor="text1"/>
                <w:sz w:val="22"/>
              </w:rPr>
            </w:pP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t>ostatní sortiment</w:t>
            </w:r>
          </w:p>
        </w:tc>
        <w:tc>
          <w:tcPr>
            <w:tcW w:w="4870" w:type="dxa"/>
          </w:tcPr>
          <w:p w14:paraId="2A135356" w14:textId="77777777" w:rsidR="002D6208" w:rsidRPr="00A81029" w:rsidRDefault="002D6208" w:rsidP="00B24B5C">
            <w:pPr>
              <w:pStyle w:val="Zpat"/>
              <w:tabs>
                <w:tab w:val="clear" w:pos="4536"/>
                <w:tab w:val="clear" w:pos="9072"/>
              </w:tabs>
              <w:ind w:firstLine="0"/>
              <w:rPr>
                <w:rFonts w:ascii="Calibri" w:hAnsi="Calibri" w:cstheme="minorHAnsi"/>
                <w:color w:val="000000" w:themeColor="text1"/>
                <w:sz w:val="22"/>
              </w:rPr>
            </w:pP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t>Např. schvalované veterinární přípravky, krmiva, humánní doplňky stravy, kosmetika, zdravotnické nebo veterinární technické prostředky apod.</w:t>
            </w:r>
          </w:p>
        </w:tc>
        <w:tc>
          <w:tcPr>
            <w:tcW w:w="1118" w:type="dxa"/>
            <w:shd w:val="clear" w:color="auto" w:fill="E6E6E6"/>
            <w:vAlign w:val="center"/>
          </w:tcPr>
          <w:p w14:paraId="4270C463" w14:textId="77777777" w:rsidR="002D6208" w:rsidRPr="00A81029" w:rsidRDefault="002D6208" w:rsidP="00B24B5C">
            <w:pPr>
              <w:jc w:val="center"/>
              <w:rPr>
                <w:rFonts w:ascii="Calibri" w:hAnsi="Calibri" w:cstheme="minorHAnsi"/>
                <w:color w:val="000000" w:themeColor="text1"/>
                <w:sz w:val="22"/>
              </w:rPr>
            </w:pP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instrText xml:space="preserve"> FORMCHECKBOX </w:instrText>
            </w:r>
            <w:r w:rsidR="007C3203" w:rsidRPr="00A81029">
              <w:rPr>
                <w:rFonts w:ascii="Calibri" w:hAnsi="Calibri" w:cstheme="minorHAnsi"/>
                <w:color w:val="000000" w:themeColor="text1"/>
                <w:sz w:val="22"/>
              </w:rPr>
            </w:r>
            <w:r w:rsidR="007C3203" w:rsidRPr="00A81029">
              <w:rPr>
                <w:rFonts w:ascii="Calibri" w:hAnsi="Calibri" w:cstheme="minorHAnsi"/>
                <w:color w:val="000000" w:themeColor="text1"/>
                <w:sz w:val="22"/>
              </w:rPr>
              <w:fldChar w:fldCharType="separate"/>
            </w:r>
            <w:r w:rsidRPr="00A81029">
              <w:rPr>
                <w:rFonts w:ascii="Calibri" w:hAnsi="Calibri" w:cstheme="minorHAnsi"/>
                <w:color w:val="000000" w:themeColor="text1"/>
                <w:sz w:val="22"/>
              </w:rPr>
              <w:fldChar w:fldCharType="end"/>
            </w:r>
          </w:p>
        </w:tc>
      </w:tr>
    </w:tbl>
    <w:p w14:paraId="372D2A9D" w14:textId="77777777" w:rsidR="002D6208" w:rsidRPr="00A81029" w:rsidRDefault="002D6208" w:rsidP="002D6208">
      <w:pPr>
        <w:pStyle w:val="Nadpis1"/>
        <w:rPr>
          <w:rFonts w:cstheme="minorHAnsi"/>
          <w:iCs/>
          <w:noProof w:val="0"/>
          <w:color w:val="000000" w:themeColor="text1"/>
          <w:kern w:val="0"/>
          <w:sz w:val="22"/>
          <w14:shadow w14:blurRad="0" w14:dist="0" w14:dir="0" w14:sx="0" w14:sy="0" w14:kx="0" w14:ky="0" w14:algn="none">
            <w14:srgbClr w14:val="000000"/>
          </w14:shadow>
        </w:rPr>
      </w:pPr>
      <w:r w:rsidRPr="00A81029">
        <w:rPr>
          <w:rFonts w:cstheme="minorHAnsi"/>
          <w:iCs/>
          <w:noProof w:val="0"/>
          <w:color w:val="000000" w:themeColor="text1"/>
          <w:kern w:val="0"/>
          <w:sz w:val="22"/>
          <w14:shadow w14:blurRad="0" w14:dist="0" w14:dir="0" w14:sx="0" w14:sy="0" w14:kx="0" w14:ky="0" w14:algn="none">
            <w14:srgbClr w14:val="000000"/>
          </w14:shadow>
        </w:rPr>
        <w:lastRenderedPageBreak/>
        <w:t>2. Zásady zacházení s léčivy</w:t>
      </w:r>
    </w:p>
    <w:p w14:paraId="5AC8923D" w14:textId="2251F941" w:rsidR="002D6208" w:rsidRPr="00A81029" w:rsidRDefault="002D6208" w:rsidP="002D6208">
      <w:pPr>
        <w:pStyle w:val="Nadpis2"/>
        <w:ind w:left="426" w:hanging="426"/>
        <w:jc w:val="left"/>
        <w:rPr>
          <w:rFonts w:ascii="Calibri" w:hAnsi="Calibri" w:cstheme="minorHAnsi"/>
          <w:b w:val="0"/>
          <w:iCs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iCs/>
          <w:color w:val="000000" w:themeColor="text1"/>
          <w:sz w:val="22"/>
        </w:rPr>
        <w:t>2.1.</w:t>
      </w:r>
      <w:r w:rsidRPr="00A81029">
        <w:rPr>
          <w:rFonts w:ascii="Calibri" w:hAnsi="Calibri" w:cstheme="minorHAnsi"/>
          <w:b w:val="0"/>
          <w:iCs/>
          <w:color w:val="000000" w:themeColor="text1"/>
          <w:sz w:val="22"/>
        </w:rPr>
        <w:tab/>
        <w:t xml:space="preserve">Které klíčové legislativní dokumenty jsou používány při zajišťování distribučních činností (uveďte používané </w:t>
      </w:r>
      <w:r w:rsidR="005C13F8" w:rsidRPr="00A81029">
        <w:rPr>
          <w:rFonts w:ascii="Calibri" w:hAnsi="Calibri" w:cstheme="minorHAnsi"/>
          <w:b w:val="0"/>
          <w:iCs/>
          <w:color w:val="000000" w:themeColor="text1"/>
          <w:sz w:val="22"/>
        </w:rPr>
        <w:t xml:space="preserve">nařízení, </w:t>
      </w:r>
      <w:r w:rsidR="00206B63" w:rsidRPr="00A81029">
        <w:rPr>
          <w:rFonts w:ascii="Calibri" w:hAnsi="Calibri" w:cstheme="minorHAnsi"/>
          <w:b w:val="0"/>
          <w:iCs/>
          <w:color w:val="000000" w:themeColor="text1"/>
          <w:sz w:val="22"/>
        </w:rPr>
        <w:t xml:space="preserve">prováděcí nařízení, </w:t>
      </w:r>
      <w:r w:rsidRPr="00A81029">
        <w:rPr>
          <w:rFonts w:ascii="Calibri" w:hAnsi="Calibri" w:cstheme="minorHAnsi"/>
          <w:b w:val="0"/>
          <w:iCs/>
          <w:color w:val="000000" w:themeColor="text1"/>
          <w:sz w:val="22"/>
        </w:rPr>
        <w:t>zákony, vyhlášky, pokyny)</w:t>
      </w:r>
    </w:p>
    <w:p w14:paraId="5B9F19C1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01ABFB07" w14:textId="351D8D1B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 w:val="0"/>
          <w:iCs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iCs/>
          <w:color w:val="000000" w:themeColor="text1"/>
          <w:sz w:val="22"/>
        </w:rPr>
        <w:t>2.2.</w:t>
      </w:r>
      <w:r w:rsidRPr="00A81029">
        <w:rPr>
          <w:rFonts w:ascii="Calibri" w:hAnsi="Calibri" w:cstheme="minorHAnsi"/>
          <w:b w:val="0"/>
          <w:iCs/>
          <w:color w:val="000000" w:themeColor="text1"/>
          <w:sz w:val="22"/>
        </w:rPr>
        <w:tab/>
        <w:t xml:space="preserve">Stručný popis systému jištění </w:t>
      </w:r>
      <w:r w:rsidR="007C4106" w:rsidRPr="00A81029">
        <w:rPr>
          <w:rFonts w:ascii="Calibri" w:hAnsi="Calibri" w:cstheme="minorHAnsi"/>
          <w:b w:val="0"/>
          <w:iCs/>
          <w:color w:val="000000" w:themeColor="text1"/>
          <w:sz w:val="22"/>
        </w:rPr>
        <w:t>kvality</w:t>
      </w:r>
    </w:p>
    <w:p w14:paraId="74E6880A" w14:textId="28EE5287" w:rsidR="00D3288E" w:rsidRPr="00A81029" w:rsidRDefault="007C4106" w:rsidP="007C4106">
      <w:pPr>
        <w:pStyle w:val="StylOdstavec310bPed6bZa0b1"/>
        <w:keepNext/>
        <w:numPr>
          <w:ilvl w:val="0"/>
          <w:numId w:val="5"/>
        </w:numPr>
        <w:tabs>
          <w:tab w:val="clear" w:pos="1287"/>
        </w:tabs>
        <w:spacing w:line="360" w:lineRule="auto"/>
        <w:ind w:left="567" w:hanging="425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je vytvořen systém kvality, který stanoví odpovědnosti, postupy a zásady řízení rizik</w:t>
      </w:r>
      <w:r w:rsidR="00D3288E" w:rsidRPr="00A81029">
        <w:rPr>
          <w:rFonts w:ascii="Calibri" w:hAnsi="Calibri" w:cstheme="minorHAnsi"/>
          <w:color w:val="000000" w:themeColor="text1"/>
          <w:sz w:val="22"/>
        </w:rPr>
        <w:t>?</w:t>
      </w:r>
    </w:p>
    <w:p w14:paraId="59E0C1E2" w14:textId="159AE78C" w:rsidR="00175B22" w:rsidRPr="00A81029" w:rsidRDefault="00175B22" w:rsidP="00175B22">
      <w:pPr>
        <w:pStyle w:val="Odstavec"/>
        <w:ind w:left="567"/>
        <w:rPr>
          <w:color w:val="000000" w:themeColor="text1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79EE954F" w14:textId="739E2382" w:rsidR="00D3288E" w:rsidRPr="00A81029" w:rsidRDefault="00D3288E" w:rsidP="007C4106">
      <w:pPr>
        <w:pStyle w:val="StylOdstavec310bPed6bZa0b1"/>
        <w:keepNext/>
        <w:numPr>
          <w:ilvl w:val="0"/>
          <w:numId w:val="5"/>
        </w:numPr>
        <w:tabs>
          <w:tab w:val="clear" w:pos="1287"/>
        </w:tabs>
        <w:spacing w:line="360" w:lineRule="auto"/>
        <w:ind w:left="567" w:hanging="425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je vytvořena příručka kvality či rovnocenný dokument?</w:t>
      </w:r>
    </w:p>
    <w:p w14:paraId="14C52EFC" w14:textId="6BA83DA8" w:rsidR="00175B22" w:rsidRPr="00A81029" w:rsidRDefault="00175B22" w:rsidP="00175B22">
      <w:pPr>
        <w:pStyle w:val="Odstavec"/>
        <w:ind w:firstLine="567"/>
        <w:rPr>
          <w:color w:val="000000" w:themeColor="text1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1EA10357" w14:textId="30523424" w:rsidR="006D56BB" w:rsidRPr="00A81029" w:rsidRDefault="00D3288E" w:rsidP="007C4106">
      <w:pPr>
        <w:pStyle w:val="StylOdstavec310bPed6bZa0b1"/>
        <w:keepNext/>
        <w:numPr>
          <w:ilvl w:val="0"/>
          <w:numId w:val="5"/>
        </w:numPr>
        <w:tabs>
          <w:tab w:val="clear" w:pos="1287"/>
        </w:tabs>
        <w:spacing w:line="360" w:lineRule="auto"/>
        <w:ind w:left="567" w:hanging="425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je zaveden systém kontroly změn v distribuci, zahrnující zásady řízení rizik</w:t>
      </w:r>
      <w:r w:rsidR="006D56BB" w:rsidRPr="00A81029">
        <w:rPr>
          <w:rFonts w:ascii="Calibri" w:hAnsi="Calibri" w:cstheme="minorHAnsi"/>
          <w:color w:val="000000" w:themeColor="text1"/>
          <w:sz w:val="22"/>
        </w:rPr>
        <w:t>?</w:t>
      </w:r>
    </w:p>
    <w:p w14:paraId="5CA72850" w14:textId="13C259BC" w:rsidR="00175B22" w:rsidRPr="00A81029" w:rsidRDefault="00175B22" w:rsidP="00175B22">
      <w:pPr>
        <w:pStyle w:val="Odstavec"/>
        <w:ind w:firstLine="567"/>
        <w:rPr>
          <w:color w:val="000000" w:themeColor="text1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2A9E329B" w14:textId="21F93E84" w:rsidR="006D56BB" w:rsidRPr="00A81029" w:rsidRDefault="006D56BB" w:rsidP="007C4106">
      <w:pPr>
        <w:pStyle w:val="StylOdstavec310bPed6bZa0b1"/>
        <w:keepNext/>
        <w:numPr>
          <w:ilvl w:val="0"/>
          <w:numId w:val="5"/>
        </w:numPr>
        <w:tabs>
          <w:tab w:val="clear" w:pos="1287"/>
        </w:tabs>
        <w:spacing w:line="360" w:lineRule="auto"/>
        <w:ind w:left="567" w:hanging="425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jsou dokumentovány a prošetřeny odchylky od stanovenýh postupů?</w:t>
      </w:r>
    </w:p>
    <w:p w14:paraId="71E010C9" w14:textId="3BF0F01F" w:rsidR="00175B22" w:rsidRPr="00A81029" w:rsidRDefault="00175B22" w:rsidP="00175B22">
      <w:pPr>
        <w:pStyle w:val="Odstavec"/>
        <w:ind w:firstLine="567"/>
        <w:rPr>
          <w:color w:val="000000" w:themeColor="text1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1FFA1390" w14:textId="2538ADE7" w:rsidR="006D56BB" w:rsidRPr="00A81029" w:rsidRDefault="006D56BB" w:rsidP="007C4106">
      <w:pPr>
        <w:pStyle w:val="StylOdstavec310bPed6bZa0b1"/>
        <w:keepNext/>
        <w:numPr>
          <w:ilvl w:val="0"/>
          <w:numId w:val="5"/>
        </w:numPr>
        <w:tabs>
          <w:tab w:val="clear" w:pos="1287"/>
        </w:tabs>
        <w:spacing w:line="360" w:lineRule="auto"/>
        <w:ind w:left="567" w:hanging="425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jsou přijímána nápravná a preventivní opatření</w:t>
      </w:r>
    </w:p>
    <w:p w14:paraId="0A744C31" w14:textId="2A9B9C0A" w:rsidR="00175B22" w:rsidRPr="00A81029" w:rsidRDefault="00175B22" w:rsidP="00175B22">
      <w:pPr>
        <w:pStyle w:val="Odstavec"/>
        <w:ind w:firstLine="567"/>
        <w:rPr>
          <w:color w:val="000000" w:themeColor="text1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12FA4828" w14:textId="2EBDF3DD" w:rsidR="006D56BB" w:rsidRPr="00A81029" w:rsidRDefault="006D56BB" w:rsidP="007C4106">
      <w:pPr>
        <w:pStyle w:val="StylOdstavec310bPed6bZa0b1"/>
        <w:keepNext/>
        <w:numPr>
          <w:ilvl w:val="0"/>
          <w:numId w:val="5"/>
        </w:numPr>
        <w:tabs>
          <w:tab w:val="clear" w:pos="1287"/>
        </w:tabs>
        <w:spacing w:line="360" w:lineRule="auto"/>
        <w:ind w:left="567" w:hanging="425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zahrnuje systém kvality kontrolu a přezkum externě zajišťovaných činností</w:t>
      </w:r>
    </w:p>
    <w:p w14:paraId="48414305" w14:textId="0AB4F993" w:rsidR="00175B22" w:rsidRPr="00A81029" w:rsidRDefault="00175B22" w:rsidP="00175B22">
      <w:pPr>
        <w:pStyle w:val="Odstavec"/>
        <w:ind w:firstLine="567"/>
        <w:rPr>
          <w:color w:val="000000" w:themeColor="text1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291C8758" w14:textId="4D10428E" w:rsidR="007C4106" w:rsidRPr="00A81029" w:rsidRDefault="006D56BB" w:rsidP="007C4106">
      <w:pPr>
        <w:pStyle w:val="StylOdstavec310bPed6bZa0b1"/>
        <w:keepNext/>
        <w:numPr>
          <w:ilvl w:val="0"/>
          <w:numId w:val="5"/>
        </w:numPr>
        <w:tabs>
          <w:tab w:val="clear" w:pos="1287"/>
        </w:tabs>
        <w:spacing w:line="360" w:lineRule="auto"/>
        <w:ind w:left="567" w:hanging="425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je systém kvality pravidelně přezkoumáván vedením</w:t>
      </w:r>
      <w:r w:rsidR="007C4106" w:rsidRPr="00A81029">
        <w:rPr>
          <w:rFonts w:ascii="Calibri" w:hAnsi="Calibri" w:cstheme="minorHAnsi"/>
          <w:color w:val="000000" w:themeColor="text1"/>
          <w:sz w:val="22"/>
        </w:rPr>
        <w:t xml:space="preserve">? </w:t>
      </w:r>
    </w:p>
    <w:p w14:paraId="15C45C7B" w14:textId="36A3A8B1" w:rsidR="007C4106" w:rsidRPr="00A81029" w:rsidRDefault="007C4106" w:rsidP="007C4106">
      <w:pPr>
        <w:pStyle w:val="StylOdstavec310bPed6bZa0b1"/>
        <w:keepNext/>
        <w:numPr>
          <w:ilvl w:val="0"/>
          <w:numId w:val="0"/>
        </w:numPr>
        <w:spacing w:line="360" w:lineRule="auto"/>
        <w:ind w:left="567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i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/>
          <w:color w:val="000000" w:themeColor="text1"/>
          <w:sz w:val="22"/>
          <w:shd w:val="clear" w:color="auto" w:fill="E6E6E6"/>
        </w:rPr>
        <w:fldChar w:fldCharType="end"/>
      </w:r>
    </w:p>
    <w:p w14:paraId="3DC9DCF6" w14:textId="009CADCE" w:rsidR="002D6208" w:rsidRPr="00A81029" w:rsidRDefault="002D6208" w:rsidP="007C4106">
      <w:pPr>
        <w:pStyle w:val="StylOdstavec310bPed6bZa0b1"/>
        <w:keepNext/>
        <w:numPr>
          <w:ilvl w:val="0"/>
          <w:numId w:val="5"/>
        </w:numPr>
        <w:tabs>
          <w:tab w:val="clear" w:pos="1287"/>
        </w:tabs>
        <w:spacing w:line="360" w:lineRule="auto"/>
        <w:ind w:left="567" w:hanging="425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 xml:space="preserve">jak je zajištěno, že léčiva budou nakupována jen od dodavatele, který je k této činnosti oprávněn? </w:t>
      </w:r>
    </w:p>
    <w:p w14:paraId="042EA3A9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0C495028" w14:textId="77777777" w:rsidR="002D6208" w:rsidRPr="00A81029" w:rsidRDefault="002D6208" w:rsidP="002D6208">
      <w:pPr>
        <w:pStyle w:val="StylOdstavec310bPed6bZa0b1"/>
        <w:tabs>
          <w:tab w:val="clear" w:pos="1287"/>
        </w:tabs>
        <w:ind w:left="567" w:hanging="425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jak je zaveden a dodržován účinný systém sledování pohybu šarže léčiva od dodavatele k odběrateli</w:t>
      </w:r>
    </w:p>
    <w:p w14:paraId="7394C620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2D81B149" w14:textId="77777777" w:rsidR="002D6208" w:rsidRPr="00A81029" w:rsidRDefault="002D6208" w:rsidP="002D6208">
      <w:pPr>
        <w:pStyle w:val="StylOdstavec310bPed6bZa0b1"/>
        <w:tabs>
          <w:tab w:val="clear" w:pos="1287"/>
        </w:tabs>
        <w:ind w:left="567" w:hanging="425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 xml:space="preserve">jak systém umožňuje v případě potřeby neprodleně pozastavit nebo stáhnout šarži léčiva z oběhu. </w:t>
      </w:r>
    </w:p>
    <w:p w14:paraId="637B1A81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04B4B0AA" w14:textId="77777777" w:rsidR="002D6208" w:rsidRPr="00A81029" w:rsidRDefault="002D6208" w:rsidP="002D6208">
      <w:pPr>
        <w:pStyle w:val="StylOdstavec310bPed6bZa0b1"/>
        <w:tabs>
          <w:tab w:val="clear" w:pos="1287"/>
        </w:tabs>
        <w:ind w:left="567" w:hanging="425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jak je zajištěno, že budou distribuována jen v ČR legální léčiva (registrované LP nebo léčiva na základě výjimky z registrace)?</w:t>
      </w:r>
    </w:p>
    <w:p w14:paraId="22EA2F85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0D2DB8EB" w14:textId="77777777" w:rsidR="002D6208" w:rsidRPr="00A81029" w:rsidRDefault="002D6208" w:rsidP="002D6208">
      <w:pPr>
        <w:pStyle w:val="StylOdstavec310bPed6bZa0b1"/>
        <w:tabs>
          <w:tab w:val="clear" w:pos="1287"/>
        </w:tabs>
        <w:ind w:left="567" w:hanging="425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jak je zajištěno, že distribuovaná léčiva nebudou mít překročenu dobu použitelnosti?</w:t>
      </w:r>
    </w:p>
    <w:p w14:paraId="2E1BBA4E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78C71F3E" w14:textId="77777777" w:rsidR="002D6208" w:rsidRPr="00A81029" w:rsidRDefault="002D6208" w:rsidP="002D6208">
      <w:pPr>
        <w:pStyle w:val="StylOdstavec310bPed6bZa0b1"/>
        <w:tabs>
          <w:tab w:val="clear" w:pos="1287"/>
        </w:tabs>
        <w:ind w:left="567" w:hanging="425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jak je zajištěno, že léčiva budou distribuována v neporušených originálních obalech?</w:t>
      </w:r>
    </w:p>
    <w:p w14:paraId="0A0696B9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39D0DACC" w14:textId="77777777" w:rsidR="002D6208" w:rsidRPr="00A81029" w:rsidRDefault="002D6208" w:rsidP="002D6208">
      <w:pPr>
        <w:pStyle w:val="StylOdstavec310bPed6bZa0b1"/>
        <w:tabs>
          <w:tab w:val="clear" w:pos="1287"/>
        </w:tabs>
        <w:ind w:left="567" w:hanging="425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lastRenderedPageBreak/>
        <w:t>jak je zajištěno, že léčiva budou prodávána pouze oprávněným odběratelům?</w:t>
      </w:r>
    </w:p>
    <w:p w14:paraId="1C66A8AA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29615275" w14:textId="77777777" w:rsidR="002D6208" w:rsidRPr="00A81029" w:rsidRDefault="002D6208" w:rsidP="002D6208">
      <w:pPr>
        <w:pStyle w:val="Nadpis2"/>
        <w:ind w:left="426" w:hanging="426"/>
        <w:jc w:val="left"/>
        <w:rPr>
          <w:rFonts w:ascii="Calibri" w:hAnsi="Calibri" w:cstheme="minorHAnsi"/>
          <w:iCs/>
          <w:color w:val="000000" w:themeColor="text1"/>
          <w:sz w:val="22"/>
        </w:rPr>
      </w:pPr>
    </w:p>
    <w:p w14:paraId="15A51E09" w14:textId="77777777" w:rsidR="002D6208" w:rsidRPr="00A81029" w:rsidRDefault="002D6208" w:rsidP="002D6208">
      <w:pPr>
        <w:pStyle w:val="Nadpis2"/>
        <w:ind w:left="426" w:hanging="426"/>
        <w:jc w:val="left"/>
        <w:rPr>
          <w:rFonts w:ascii="Calibri" w:hAnsi="Calibri" w:cstheme="minorHAnsi"/>
          <w:iCs/>
          <w:color w:val="000000" w:themeColor="text1"/>
          <w:sz w:val="22"/>
        </w:rPr>
      </w:pPr>
      <w:r w:rsidRPr="00A81029">
        <w:rPr>
          <w:rFonts w:ascii="Calibri" w:hAnsi="Calibri" w:cstheme="minorHAnsi"/>
          <w:iCs/>
          <w:color w:val="000000" w:themeColor="text1"/>
          <w:sz w:val="22"/>
        </w:rPr>
        <w:t>3. Pracovníci</w:t>
      </w:r>
    </w:p>
    <w:p w14:paraId="7A7DF657" w14:textId="77777777" w:rsidR="002D6208" w:rsidRPr="00A81029" w:rsidRDefault="002D6208" w:rsidP="002D6208">
      <w:pPr>
        <w:pStyle w:val="Nadpis2"/>
        <w:ind w:left="426" w:hanging="426"/>
        <w:jc w:val="left"/>
        <w:rPr>
          <w:rFonts w:ascii="Calibri" w:hAnsi="Calibri" w:cstheme="minorHAnsi"/>
          <w:b w:val="0"/>
          <w:iCs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iCs/>
          <w:color w:val="000000" w:themeColor="text1"/>
          <w:sz w:val="22"/>
        </w:rPr>
        <w:t>3.1. Jak jsou splněny požadavky na způsobilost osob pro zacházení s léčivy (§ 20 zákona o léčivech)?</w:t>
      </w:r>
    </w:p>
    <w:p w14:paraId="4D6054DA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03A40298" w14:textId="77777777" w:rsidR="002D6208" w:rsidRPr="00A81029" w:rsidRDefault="002D6208" w:rsidP="002D6208">
      <w:pPr>
        <w:pStyle w:val="Nadpis2"/>
        <w:ind w:left="426" w:hanging="426"/>
        <w:jc w:val="left"/>
        <w:rPr>
          <w:rFonts w:ascii="Calibri" w:hAnsi="Calibri" w:cstheme="minorHAnsi"/>
          <w:b w:val="0"/>
          <w:iCs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iCs/>
          <w:color w:val="000000" w:themeColor="text1"/>
          <w:sz w:val="22"/>
        </w:rPr>
        <w:t>3.2. Organizační schéma, struktura</w:t>
      </w:r>
    </w:p>
    <w:p w14:paraId="46043B10" w14:textId="77777777" w:rsidR="002D6208" w:rsidRPr="00A81029" w:rsidRDefault="002D6208" w:rsidP="002D6208">
      <w:pPr>
        <w:pStyle w:val="StylOdstavec310bPed6bZa0b1"/>
        <w:numPr>
          <w:ilvl w:val="0"/>
          <w:numId w:val="6"/>
        </w:numPr>
        <w:tabs>
          <w:tab w:val="clear" w:pos="1287"/>
        </w:tabs>
        <w:ind w:left="567" w:hanging="425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Stručně popište organizační schéma v rámci distribučních a marketingových činností (možno formou přílohy)</w:t>
      </w:r>
    </w:p>
    <w:p w14:paraId="2B5AB758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52387F56" w14:textId="74865BC1" w:rsidR="002D6208" w:rsidRPr="00A81029" w:rsidRDefault="002D6208" w:rsidP="002D6208">
      <w:pPr>
        <w:pStyle w:val="StylOdstavec310bPed6bZa0b1"/>
        <w:tabs>
          <w:tab w:val="clear" w:pos="1287"/>
        </w:tabs>
        <w:ind w:left="567" w:hanging="425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 xml:space="preserve">jak je zajištěno, že má kvalifikovaná osoba stanoveny odpovědnosti a dostatečné pravomoci a odpovídá za dodržování požadavků </w:t>
      </w:r>
      <w:r w:rsidR="001073FC" w:rsidRPr="00A81029">
        <w:rPr>
          <w:rFonts w:ascii="Calibri" w:hAnsi="Calibri" w:cstheme="minorHAnsi"/>
          <w:color w:val="000000" w:themeColor="text1"/>
          <w:sz w:val="22"/>
        </w:rPr>
        <w:t xml:space="preserve">uvedených v článku 8 bod 7.  Nařízení a </w:t>
      </w:r>
      <w:r w:rsidRPr="00A81029">
        <w:rPr>
          <w:rFonts w:ascii="Calibri" w:hAnsi="Calibri" w:cstheme="minorHAnsi"/>
          <w:color w:val="000000" w:themeColor="text1"/>
          <w:sz w:val="22"/>
        </w:rPr>
        <w:t>zákona o léčivech v platném znění?</w:t>
      </w:r>
    </w:p>
    <w:p w14:paraId="5C79F44F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4D9E7462" w14:textId="77777777" w:rsidR="002D6208" w:rsidRPr="00A81029" w:rsidRDefault="002D6208" w:rsidP="002D6208">
      <w:pPr>
        <w:pStyle w:val="StylOdstavec310bPed6bZa0b1"/>
        <w:tabs>
          <w:tab w:val="clear" w:pos="1287"/>
        </w:tabs>
        <w:ind w:left="567" w:hanging="425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jak jsou stanoveny pracovní povinnosti a odpovědnosti pracovníků?</w:t>
      </w:r>
    </w:p>
    <w:p w14:paraId="52E3ACD7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036A9AC3" w14:textId="77777777" w:rsidR="002D6208" w:rsidRPr="00A81029" w:rsidRDefault="002D6208" w:rsidP="002D6208">
      <w:pPr>
        <w:pStyle w:val="Nadpis2"/>
        <w:ind w:left="426" w:hanging="426"/>
        <w:jc w:val="left"/>
        <w:rPr>
          <w:rFonts w:ascii="Calibri" w:hAnsi="Calibri" w:cstheme="minorHAnsi"/>
          <w:b w:val="0"/>
          <w:color w:val="000000" w:themeColor="text1"/>
          <w:sz w:val="22"/>
          <w:szCs w:val="24"/>
        </w:rPr>
      </w:pPr>
      <w:r w:rsidRPr="00A81029">
        <w:rPr>
          <w:rFonts w:ascii="Calibri" w:hAnsi="Calibri" w:cstheme="minorHAnsi"/>
          <w:b w:val="0"/>
          <w:color w:val="000000" w:themeColor="text1"/>
          <w:sz w:val="22"/>
          <w:szCs w:val="24"/>
        </w:rPr>
        <w:t>3.3.Úvodní a průběžná školení:</w:t>
      </w:r>
    </w:p>
    <w:p w14:paraId="2BBFD879" w14:textId="77777777" w:rsidR="002D6208" w:rsidRPr="00A81029" w:rsidRDefault="002D6208" w:rsidP="002D6208">
      <w:pPr>
        <w:pStyle w:val="StylOdstavec310bPed6bZa0b1"/>
        <w:numPr>
          <w:ilvl w:val="0"/>
          <w:numId w:val="4"/>
        </w:numPr>
        <w:tabs>
          <w:tab w:val="clear" w:pos="1287"/>
        </w:tabs>
        <w:ind w:left="567" w:hanging="425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 xml:space="preserve">jak je zajištěno úvodní a pravidelné školení pracovníků? </w:t>
      </w:r>
    </w:p>
    <w:p w14:paraId="79E0652F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6DBC368B" w14:textId="5CFF0D13" w:rsidR="00175B22" w:rsidRPr="00A81029" w:rsidRDefault="002D6208" w:rsidP="002D6208">
      <w:pPr>
        <w:pStyle w:val="StylOdstavec310bPed6bZa0b1"/>
        <w:numPr>
          <w:ilvl w:val="0"/>
          <w:numId w:val="4"/>
        </w:numPr>
        <w:tabs>
          <w:tab w:val="clear" w:pos="1287"/>
        </w:tabs>
        <w:ind w:left="567" w:hanging="425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jak jsou vedeny záznamy o školení</w:t>
      </w:r>
      <w:r w:rsidR="00175B22" w:rsidRPr="00A81029">
        <w:rPr>
          <w:rFonts w:ascii="Calibri" w:hAnsi="Calibri" w:cstheme="minorHAnsi"/>
          <w:color w:val="000000" w:themeColor="text1"/>
          <w:sz w:val="22"/>
        </w:rPr>
        <w:t>?</w:t>
      </w:r>
    </w:p>
    <w:p w14:paraId="3FA580DF" w14:textId="246577F1" w:rsidR="00175B22" w:rsidRPr="00A81029" w:rsidRDefault="00175B22" w:rsidP="00175B22">
      <w:pPr>
        <w:pStyle w:val="Odstavec"/>
        <w:ind w:left="567"/>
        <w:rPr>
          <w:color w:val="000000" w:themeColor="text1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3096A400" w14:textId="5D6416F0" w:rsidR="002D6208" w:rsidRPr="00A81029" w:rsidRDefault="00175B22" w:rsidP="002D6208">
      <w:pPr>
        <w:pStyle w:val="StylOdstavec310bPed6bZa0b1"/>
        <w:numPr>
          <w:ilvl w:val="0"/>
          <w:numId w:val="4"/>
        </w:numPr>
        <w:tabs>
          <w:tab w:val="clear" w:pos="1287"/>
        </w:tabs>
        <w:ind w:left="567" w:hanging="425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jsou školení zaměřena na identifikaci padělků</w:t>
      </w:r>
      <w:r w:rsidR="002D6208" w:rsidRPr="00A81029">
        <w:rPr>
          <w:rFonts w:ascii="Calibri" w:hAnsi="Calibri" w:cstheme="minorHAnsi"/>
          <w:color w:val="000000" w:themeColor="text1"/>
          <w:sz w:val="22"/>
        </w:rPr>
        <w:t>?</w:t>
      </w:r>
    </w:p>
    <w:p w14:paraId="1E1E6B72" w14:textId="617AE2E3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425F0E55" w14:textId="0DA3EEC7" w:rsidR="001073FC" w:rsidRPr="00A81029" w:rsidRDefault="001073FC" w:rsidP="001073FC">
      <w:pPr>
        <w:pStyle w:val="Odstavec"/>
        <w:rPr>
          <w:rFonts w:ascii="Calibri" w:hAnsi="Calibri" w:cstheme="minorHAnsi"/>
          <w:i w:val="0"/>
          <w:iCs w:val="0"/>
          <w:color w:val="000000" w:themeColor="text1"/>
          <w:sz w:val="22"/>
          <w14:shadow w14:blurRad="0" w14:dist="0" w14:dir="0" w14:sx="0" w14:sy="0" w14:kx="0" w14:ky="0" w14:algn="none">
            <w14:srgbClr w14:val="000000"/>
          </w14:shadow>
        </w:rPr>
      </w:pP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14:shadow w14:blurRad="0" w14:dist="0" w14:dir="0" w14:sx="0" w14:sy="0" w14:kx="0" w14:ky="0" w14:algn="none">
            <w14:srgbClr w14:val="000000"/>
          </w14:shadow>
        </w:rPr>
        <w:t xml:space="preserve">3.4. </w:t>
      </w:r>
      <w:r w:rsidR="00CC4EDB" w:rsidRPr="00A81029">
        <w:rPr>
          <w:rFonts w:ascii="Calibri" w:hAnsi="Calibri" w:cstheme="minorHAnsi"/>
          <w:i w:val="0"/>
          <w:iCs w:val="0"/>
          <w:color w:val="000000" w:themeColor="text1"/>
          <w:sz w:val="22"/>
          <w14:shadow w14:blurRad="0" w14:dist="0" w14:dir="0" w14:sx="0" w14:sy="0" w14:kx="0" w14:ky="0" w14:algn="none">
            <w14:srgbClr w14:val="000000"/>
          </w14:shadow>
        </w:rPr>
        <w:t>Hygiena</w:t>
      </w:r>
    </w:p>
    <w:p w14:paraId="650BF1CD" w14:textId="0054EF3A" w:rsidR="00CC4EDB" w:rsidRPr="00A81029" w:rsidRDefault="00CC4EDB" w:rsidP="001073FC">
      <w:pPr>
        <w:pStyle w:val="Odstavec"/>
        <w:rPr>
          <w:rFonts w:ascii="Calibri" w:hAnsi="Calibri" w:cstheme="minorHAnsi"/>
          <w:i w:val="0"/>
          <w:iCs w:val="0"/>
          <w:color w:val="000000" w:themeColor="text1"/>
          <w:sz w:val="22"/>
          <w14:shadow w14:blurRad="0" w14:dist="0" w14:dir="0" w14:sx="0" w14:sy="0" w14:kx="0" w14:ky="0" w14:algn="none">
            <w14:srgbClr w14:val="000000"/>
          </w14:shadow>
        </w:rPr>
      </w:pP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14:shadow w14:blurRad="0" w14:dist="0" w14:dir="0" w14:sx="0" w14:sy="0" w14:kx="0" w14:ky="0" w14:algn="none">
            <w14:srgbClr w14:val="000000"/>
          </w14:shadow>
        </w:rPr>
        <w:t xml:space="preserve">   a)    jak jsou zajištěny postupy týkající se hygieny zaměstnanců?</w:t>
      </w:r>
    </w:p>
    <w:p w14:paraId="65DF132C" w14:textId="2E5D6642" w:rsidR="00CC4EDB" w:rsidRPr="00A81029" w:rsidRDefault="00CC4EDB" w:rsidP="00CC4EDB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100CA6EB" w14:textId="77777777" w:rsidR="002D6208" w:rsidRPr="00A81029" w:rsidRDefault="002D6208" w:rsidP="002D6208">
      <w:pPr>
        <w:pStyle w:val="Nadpis1"/>
        <w:rPr>
          <w:rFonts w:cstheme="minorHAnsi"/>
          <w:noProof w:val="0"/>
          <w:color w:val="000000" w:themeColor="text1"/>
          <w:kern w:val="0"/>
          <w:sz w:val="22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81029">
        <w:rPr>
          <w:rFonts w:cstheme="minorHAnsi"/>
          <w:noProof w:val="0"/>
          <w:color w:val="000000" w:themeColor="text1"/>
          <w:kern w:val="0"/>
          <w:sz w:val="22"/>
          <w:szCs w:val="24"/>
          <w14:shadow w14:blurRad="0" w14:dist="0" w14:dir="0" w14:sx="0" w14:sy="0" w14:kx="0" w14:ky="0" w14:algn="none">
            <w14:srgbClr w14:val="000000"/>
          </w14:shadow>
        </w:rPr>
        <w:t>4. Prostory a zařízení</w:t>
      </w:r>
    </w:p>
    <w:p w14:paraId="506C492E" w14:textId="77777777" w:rsidR="002D6208" w:rsidRPr="00A81029" w:rsidRDefault="002D6208" w:rsidP="002D6208">
      <w:pPr>
        <w:pStyle w:val="Nadpis2"/>
        <w:ind w:left="426" w:hanging="426"/>
        <w:jc w:val="left"/>
        <w:rPr>
          <w:rFonts w:ascii="Calibri" w:hAnsi="Calibri" w:cstheme="minorHAnsi"/>
          <w:b w:val="0"/>
          <w:color w:val="000000" w:themeColor="text1"/>
          <w:sz w:val="22"/>
          <w:szCs w:val="24"/>
        </w:rPr>
      </w:pPr>
      <w:r w:rsidRPr="00A81029">
        <w:rPr>
          <w:rFonts w:ascii="Calibri" w:hAnsi="Calibri" w:cstheme="minorHAnsi"/>
          <w:b w:val="0"/>
          <w:color w:val="000000" w:themeColor="text1"/>
          <w:sz w:val="22"/>
          <w:szCs w:val="24"/>
        </w:rPr>
        <w:t xml:space="preserve">4.1. Plán prostor s vyznačením příjmu a expedice, skladování termolabilních </w:t>
      </w:r>
      <w:proofErr w:type="gramStart"/>
      <w:r w:rsidRPr="00A81029">
        <w:rPr>
          <w:rFonts w:ascii="Calibri" w:hAnsi="Calibri" w:cstheme="minorHAnsi"/>
          <w:b w:val="0"/>
          <w:color w:val="000000" w:themeColor="text1"/>
          <w:sz w:val="22"/>
          <w:szCs w:val="24"/>
        </w:rPr>
        <w:t>léčiv,  velikost</w:t>
      </w:r>
      <w:proofErr w:type="gramEnd"/>
      <w:r w:rsidRPr="00A81029">
        <w:rPr>
          <w:rFonts w:ascii="Calibri" w:hAnsi="Calibri" w:cstheme="minorHAnsi"/>
          <w:b w:val="0"/>
          <w:color w:val="000000" w:themeColor="text1"/>
          <w:sz w:val="22"/>
          <w:szCs w:val="24"/>
        </w:rPr>
        <w:t xml:space="preserve"> skladových ploch (přiložte plánek prostor s vyznačením toku léčiv)</w:t>
      </w:r>
    </w:p>
    <w:p w14:paraId="6540524F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6FA2906A" w14:textId="77777777" w:rsidR="002D6208" w:rsidRPr="00A81029" w:rsidRDefault="002D6208" w:rsidP="002D6208">
      <w:pPr>
        <w:pStyle w:val="Zkladntext"/>
        <w:keepNext/>
        <w:ind w:left="425" w:hanging="425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4.2. Popište způsob skladování léčiv (palety, regály apod.) a rozlišování jednotlivých šarží</w:t>
      </w:r>
    </w:p>
    <w:p w14:paraId="4A8B2C0B" w14:textId="43F5AA58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4294C2D1" w14:textId="35920580" w:rsidR="00A37C33" w:rsidRPr="00A81029" w:rsidRDefault="00A37C33" w:rsidP="00A34816">
      <w:pPr>
        <w:pStyle w:val="Odstavec"/>
        <w:ind w:left="426" w:hanging="426"/>
        <w:rPr>
          <w:rFonts w:ascii="Calibri" w:hAnsi="Calibri" w:cstheme="minorHAnsi"/>
          <w:i w:val="0"/>
          <w:iCs w:val="0"/>
          <w:color w:val="000000" w:themeColor="text1"/>
          <w:sz w:val="22"/>
          <w14:shadow w14:blurRad="0" w14:dist="0" w14:dir="0" w14:sx="0" w14:sy="0" w14:kx="0" w14:ky="0" w14:algn="none">
            <w14:srgbClr w14:val="000000"/>
          </w14:shadow>
        </w:rPr>
      </w:pP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14:shadow w14:blurRad="0" w14:dist="0" w14:dir="0" w14:sx="0" w14:sy="0" w14:kx="0" w14:ky="0" w14:algn="none">
            <w14:srgbClr w14:val="000000"/>
          </w14:shadow>
        </w:rPr>
        <w:t>4.3. Popište způsob oddělení léčivých přípravků  (fyzické nebo elektronické) čekajících na rozhodnutí o tom, jak s nimi bude naloženo</w:t>
      </w:r>
      <w:r w:rsidR="00A34816" w:rsidRPr="00A81029">
        <w:rPr>
          <w:rFonts w:ascii="Calibri" w:hAnsi="Calibri" w:cstheme="minorHAnsi"/>
          <w:i w:val="0"/>
          <w:iCs w:val="0"/>
          <w:color w:val="000000" w:themeColor="text1"/>
          <w:sz w:val="22"/>
          <w14:shadow w14:blurRad="0" w14:dist="0" w14:dir="0" w14:sx="0" w14:sy="0" w14:kx="0" w14:ky="0" w14:algn="none">
            <w14:srgbClr w14:val="000000"/>
          </w14:shadow>
        </w:rPr>
        <w:t xml:space="preserve"> ? </w:t>
      </w:r>
    </w:p>
    <w:p w14:paraId="58256D4C" w14:textId="5A9B65F6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 w:val="0"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color w:val="000000" w:themeColor="text1"/>
          <w:sz w:val="22"/>
        </w:rPr>
        <w:t>4.</w:t>
      </w:r>
      <w:r w:rsidR="00A34816" w:rsidRPr="00A81029">
        <w:rPr>
          <w:rFonts w:ascii="Calibri" w:hAnsi="Calibri" w:cstheme="minorHAnsi"/>
          <w:b w:val="0"/>
          <w:color w:val="000000" w:themeColor="text1"/>
          <w:sz w:val="22"/>
        </w:rPr>
        <w:t>4</w:t>
      </w:r>
      <w:r w:rsidRPr="00A81029">
        <w:rPr>
          <w:rFonts w:ascii="Calibri" w:hAnsi="Calibri" w:cstheme="minorHAnsi"/>
          <w:b w:val="0"/>
          <w:color w:val="000000" w:themeColor="text1"/>
          <w:sz w:val="22"/>
        </w:rPr>
        <w:t>.</w:t>
      </w:r>
      <w:r w:rsidRPr="00A81029">
        <w:rPr>
          <w:rFonts w:ascii="Calibri" w:hAnsi="Calibri" w:cstheme="minorHAnsi"/>
          <w:b w:val="0"/>
          <w:color w:val="000000" w:themeColor="text1"/>
          <w:sz w:val="22"/>
        </w:rPr>
        <w:tab/>
      </w:r>
      <w:proofErr w:type="gramStart"/>
      <w:r w:rsidRPr="00A81029">
        <w:rPr>
          <w:rFonts w:ascii="Calibri" w:hAnsi="Calibri" w:cstheme="minorHAnsi"/>
          <w:b w:val="0"/>
          <w:color w:val="000000" w:themeColor="text1"/>
          <w:sz w:val="22"/>
        </w:rPr>
        <w:t>Popište</w:t>
      </w:r>
      <w:proofErr w:type="gramEnd"/>
      <w:r w:rsidRPr="00A81029">
        <w:rPr>
          <w:rFonts w:ascii="Calibri" w:hAnsi="Calibri" w:cstheme="minorHAnsi"/>
          <w:b w:val="0"/>
          <w:color w:val="000000" w:themeColor="text1"/>
          <w:sz w:val="22"/>
        </w:rPr>
        <w:t xml:space="preserve"> jakým způsobem budou zajištěny podmínky skladování léčivých přípravků uvedených na obalu léčiv</w:t>
      </w:r>
    </w:p>
    <w:p w14:paraId="2EDEEB81" w14:textId="478F8522" w:rsidR="002D6208" w:rsidRPr="00A81029" w:rsidRDefault="007F5110" w:rsidP="007F5110">
      <w:pPr>
        <w:pStyle w:val="StylOdstavec310bPed6bZa0b1"/>
        <w:numPr>
          <w:ilvl w:val="0"/>
          <w:numId w:val="0"/>
        </w:numPr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 xml:space="preserve">   a) </w:t>
      </w:r>
      <w:r w:rsidR="002D6208" w:rsidRPr="00A81029">
        <w:rPr>
          <w:rFonts w:ascii="Calibri" w:hAnsi="Calibri" w:cstheme="minorHAnsi"/>
          <w:color w:val="000000" w:themeColor="text1"/>
          <w:sz w:val="22"/>
        </w:rPr>
        <w:t>počet a druh a rozmístění měřících  zařízení</w:t>
      </w:r>
    </w:p>
    <w:p w14:paraId="38FD871C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71350F71" w14:textId="53704213" w:rsidR="002D6208" w:rsidRPr="00A81029" w:rsidRDefault="007F5110" w:rsidP="007F5110">
      <w:pPr>
        <w:pStyle w:val="StylOdstavec310bPed6bZa0b1"/>
        <w:numPr>
          <w:ilvl w:val="0"/>
          <w:numId w:val="0"/>
        </w:numPr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 xml:space="preserve">    b) </w:t>
      </w:r>
      <w:r w:rsidR="002D6208" w:rsidRPr="00A81029">
        <w:rPr>
          <w:rFonts w:ascii="Calibri" w:hAnsi="Calibri" w:cstheme="minorHAnsi"/>
          <w:color w:val="000000" w:themeColor="text1"/>
          <w:sz w:val="22"/>
        </w:rPr>
        <w:t>způsob vedení záznamů o podmínkách (teplota, vlhkost)</w:t>
      </w:r>
    </w:p>
    <w:p w14:paraId="1B9E4CD3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22F60E59" w14:textId="193D9E75" w:rsidR="002D6208" w:rsidRPr="00A81029" w:rsidRDefault="007F5110" w:rsidP="007F5110">
      <w:pPr>
        <w:pStyle w:val="StylOdstavec310bPed6bZa0b1"/>
        <w:numPr>
          <w:ilvl w:val="0"/>
          <w:numId w:val="0"/>
        </w:numPr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 xml:space="preserve">   c)   k</w:t>
      </w:r>
      <w:r w:rsidR="002D6208" w:rsidRPr="00A81029">
        <w:rPr>
          <w:rFonts w:ascii="Calibri" w:hAnsi="Calibri" w:cstheme="minorHAnsi"/>
          <w:color w:val="000000" w:themeColor="text1"/>
          <w:sz w:val="22"/>
        </w:rPr>
        <w:t>alibrace používaných měřidel (způsob, frekvence)</w:t>
      </w:r>
      <w:r w:rsidR="002152D2" w:rsidRPr="00A81029">
        <w:rPr>
          <w:rFonts w:ascii="Calibri" w:hAnsi="Calibri" w:cstheme="minorHAnsi"/>
          <w:color w:val="000000" w:themeColor="text1"/>
          <w:sz w:val="22"/>
        </w:rPr>
        <w:t>, provedení teplotního mapování</w:t>
      </w:r>
    </w:p>
    <w:p w14:paraId="5491420D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639FBEC4" w14:textId="77777777" w:rsidR="002D6208" w:rsidRPr="00A81029" w:rsidRDefault="002D6208" w:rsidP="002D6208">
      <w:pPr>
        <w:pStyle w:val="StylOdstavec310bPed6bZa0b1"/>
        <w:tabs>
          <w:tab w:val="clear" w:pos="1287"/>
        </w:tabs>
        <w:ind w:left="567" w:hanging="425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prostory pro termolabilní léčiva (konstrukce, způsob chlazení, alarm)</w:t>
      </w:r>
    </w:p>
    <w:p w14:paraId="02666170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2CB4BF4F" w14:textId="77777777" w:rsidR="002D6208" w:rsidRPr="00A81029" w:rsidRDefault="002D6208" w:rsidP="002D6208">
      <w:pPr>
        <w:pStyle w:val="StylOdstavec310bPed6bZa0b1"/>
        <w:tabs>
          <w:tab w:val="clear" w:pos="1287"/>
        </w:tabs>
        <w:ind w:left="567" w:hanging="425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postup při překročení předepsané teploty</w:t>
      </w:r>
    </w:p>
    <w:p w14:paraId="2D1C0754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2751F2E4" w14:textId="1A2B9987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 w:val="0"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color w:val="000000" w:themeColor="text1"/>
          <w:sz w:val="22"/>
        </w:rPr>
        <w:t>4.</w:t>
      </w:r>
      <w:r w:rsidR="00A34816" w:rsidRPr="00A81029">
        <w:rPr>
          <w:rFonts w:ascii="Calibri" w:hAnsi="Calibri" w:cstheme="minorHAnsi"/>
          <w:b w:val="0"/>
          <w:color w:val="000000" w:themeColor="text1"/>
          <w:sz w:val="22"/>
        </w:rPr>
        <w:t>5</w:t>
      </w:r>
      <w:r w:rsidRPr="00A81029">
        <w:rPr>
          <w:rFonts w:ascii="Calibri" w:hAnsi="Calibri" w:cstheme="minorHAnsi"/>
          <w:b w:val="0"/>
          <w:color w:val="000000" w:themeColor="text1"/>
          <w:sz w:val="22"/>
        </w:rPr>
        <w:t>. Popište způsob zabezpečení prostor</w:t>
      </w:r>
    </w:p>
    <w:p w14:paraId="0DDFD259" w14:textId="6B40C87D" w:rsidR="002D6208" w:rsidRPr="00A81029" w:rsidRDefault="002D6208" w:rsidP="002D6208">
      <w:pPr>
        <w:pStyle w:val="StylOdstavec310bPed6bZa0b1"/>
        <w:keepNext/>
        <w:numPr>
          <w:ilvl w:val="0"/>
          <w:numId w:val="7"/>
        </w:numPr>
        <w:tabs>
          <w:tab w:val="clear" w:pos="1287"/>
        </w:tabs>
        <w:ind w:left="567" w:hanging="425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opatření k eliminaci kontaminace a prevence záměn léčiv</w:t>
      </w:r>
    </w:p>
    <w:p w14:paraId="2F5865A3" w14:textId="0B46E3FD" w:rsidR="00E34677" w:rsidRPr="00A81029" w:rsidRDefault="00E34677" w:rsidP="00E34677">
      <w:pPr>
        <w:pStyle w:val="StylOdstavec310bPed6bZa0b1"/>
        <w:numPr>
          <w:ilvl w:val="0"/>
          <w:numId w:val="0"/>
        </w:numPr>
        <w:ind w:left="1287"/>
        <w:rPr>
          <w:color w:val="000000" w:themeColor="text1"/>
        </w:rPr>
      </w:pPr>
    </w:p>
    <w:p w14:paraId="2E047178" w14:textId="77777777" w:rsidR="00E34677" w:rsidRPr="00A81029" w:rsidRDefault="00E34677" w:rsidP="00E34677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2E4DAD85" w14:textId="7730C881" w:rsidR="002E085A" w:rsidRPr="00A81029" w:rsidRDefault="002E085A" w:rsidP="002E085A">
      <w:pPr>
        <w:pStyle w:val="Odstavec"/>
        <w:ind w:left="142"/>
        <w:rPr>
          <w:rFonts w:asciiTheme="minorHAnsi" w:hAnsiTheme="minorHAnsi" w:cstheme="minorHAnsi"/>
          <w:i w:val="0"/>
          <w:color w:val="000000" w:themeColor="text1"/>
          <w14:shadow w14:blurRad="0" w14:dist="0" w14:dir="0" w14:sx="0" w14:sy="0" w14:kx="0" w14:ky="0" w14:algn="none">
            <w14:srgbClr w14:val="000000"/>
          </w14:shadow>
        </w:rPr>
      </w:pPr>
      <w:r w:rsidRPr="00A81029">
        <w:rPr>
          <w:rFonts w:asciiTheme="minorHAnsi" w:hAnsiTheme="minorHAnsi" w:cstheme="minorHAnsi"/>
          <w:i w:val="0"/>
          <w:color w:val="000000" w:themeColor="text1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b)</w:t>
      </w:r>
      <w:r w:rsidRPr="00A81029">
        <w:rPr>
          <w:rFonts w:asciiTheme="minorHAnsi" w:hAnsiTheme="minorHAnsi" w:cstheme="minorHAnsi"/>
          <w:i w:val="0"/>
          <w:color w:val="000000" w:themeColor="text1"/>
          <w14:shadow w14:blurRad="0" w14:dist="0" w14:dir="0" w14:sx="0" w14:sy="0" w14:kx="0" w14:ky="0" w14:algn="none">
            <w14:srgbClr w14:val="000000"/>
          </w14:shadow>
        </w:rPr>
        <w:t xml:space="preserve">    jak jsou zabezpečeny prostory pro uložení omamnýc</w:t>
      </w:r>
      <w:r w:rsidR="0057403C" w:rsidRPr="00A81029">
        <w:rPr>
          <w:rFonts w:asciiTheme="minorHAnsi" w:hAnsiTheme="minorHAnsi" w:cstheme="minorHAnsi"/>
          <w:i w:val="0"/>
          <w:color w:val="000000" w:themeColor="text1"/>
          <w14:shadow w14:blurRad="0" w14:dist="0" w14:dir="0" w14:sx="0" w14:sy="0" w14:kx="0" w14:ky="0" w14:algn="none">
            <w14:srgbClr w14:val="000000"/>
          </w14:shadow>
        </w:rPr>
        <w:t>h</w:t>
      </w:r>
      <w:r w:rsidRPr="00A81029">
        <w:rPr>
          <w:rFonts w:asciiTheme="minorHAnsi" w:hAnsiTheme="minorHAnsi" w:cstheme="minorHAnsi"/>
          <w:i w:val="0"/>
          <w:color w:val="000000" w:themeColor="text1"/>
          <w14:shadow w14:blurRad="0" w14:dist="0" w14:dir="0" w14:sx="0" w14:sy="0" w14:kx="0" w14:ky="0" w14:algn="none">
            <w14:srgbClr w14:val="000000"/>
          </w14:shadow>
        </w:rPr>
        <w:t xml:space="preserve"> a psychotropních látek?</w:t>
      </w:r>
    </w:p>
    <w:p w14:paraId="5E9558AD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2277D578" w14:textId="29804922" w:rsidR="002D6208" w:rsidRPr="00A81029" w:rsidRDefault="00E34677" w:rsidP="00E34677">
      <w:pPr>
        <w:pStyle w:val="StylOdstavec310bPed6bZa0b1"/>
        <w:keepNext/>
        <w:numPr>
          <w:ilvl w:val="0"/>
          <w:numId w:val="0"/>
        </w:numPr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 xml:space="preserve">   c)      </w:t>
      </w:r>
      <w:r w:rsidR="002D6208" w:rsidRPr="00A81029">
        <w:rPr>
          <w:rFonts w:ascii="Calibri" w:hAnsi="Calibri" w:cstheme="minorHAnsi"/>
          <w:color w:val="000000" w:themeColor="text1"/>
          <w:sz w:val="22"/>
        </w:rPr>
        <w:t>zabezpečení skladu proti vstupu neoprávněných osob</w:t>
      </w:r>
    </w:p>
    <w:p w14:paraId="13EFF40C" w14:textId="77777777" w:rsidR="00E34677" w:rsidRPr="00A81029" w:rsidRDefault="002D6208" w:rsidP="00E34677">
      <w:pPr>
        <w:pStyle w:val="Odstavec"/>
        <w:ind w:left="567"/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768EF3D2" w14:textId="4391E261" w:rsidR="002D6208" w:rsidRPr="00A81029" w:rsidRDefault="00E34677" w:rsidP="00E34677">
      <w:pPr>
        <w:pStyle w:val="Odstavec"/>
        <w:rPr>
          <w:rFonts w:ascii="Calibri" w:hAnsi="Calibri" w:cstheme="minorHAnsi"/>
          <w:i w:val="0"/>
          <w:iCs w:val="0"/>
          <w:color w:val="000000" w:themeColor="text1"/>
          <w:sz w:val="22"/>
          <w14:shadow w14:blurRad="0" w14:dist="0" w14:dir="0" w14:sx="0" w14:sy="0" w14:kx="0" w14:ky="0" w14:algn="none">
            <w14:srgbClr w14:val="000000"/>
          </w14:shadow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14:shadow w14:blurRad="0" w14:dist="0" w14:dir="0" w14:sx="0" w14:sy="0" w14:kx="0" w14:ky="0" w14:algn="none">
            <w14:srgbClr w14:val="000000"/>
          </w14:shadow>
        </w:rPr>
        <w:t xml:space="preserve">    d)   </w:t>
      </w:r>
      <w:r w:rsidR="002D6208" w:rsidRPr="00A81029">
        <w:rPr>
          <w:rFonts w:ascii="Calibri" w:hAnsi="Calibri" w:cstheme="minorHAnsi"/>
          <w:i w:val="0"/>
          <w:color w:val="000000" w:themeColor="text1"/>
          <w:sz w:val="22"/>
          <w14:shadow w14:blurRad="0" w14:dist="0" w14:dir="0" w14:sx="0" w14:sy="0" w14:kx="0" w14:ky="0" w14:algn="none">
            <w14:srgbClr w14:val="000000"/>
          </w14:shadow>
        </w:rPr>
        <w:t>zabezpečení proti hmyzu a hlodavcům</w:t>
      </w:r>
    </w:p>
    <w:p w14:paraId="652CB2AD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7ECF8C8E" w14:textId="3C565A18" w:rsidR="002D6208" w:rsidRPr="00A81029" w:rsidRDefault="002D6208" w:rsidP="00E34677">
      <w:pPr>
        <w:pStyle w:val="Nadpis2"/>
        <w:jc w:val="left"/>
        <w:rPr>
          <w:rFonts w:ascii="Calibri" w:hAnsi="Calibri" w:cstheme="minorHAnsi"/>
          <w:b w:val="0"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color w:val="000000" w:themeColor="text1"/>
          <w:sz w:val="22"/>
        </w:rPr>
        <w:t>4.</w:t>
      </w:r>
      <w:r w:rsidR="00A34816" w:rsidRPr="00A81029">
        <w:rPr>
          <w:rFonts w:ascii="Calibri" w:hAnsi="Calibri" w:cstheme="minorHAnsi"/>
          <w:b w:val="0"/>
          <w:color w:val="000000" w:themeColor="text1"/>
          <w:sz w:val="22"/>
        </w:rPr>
        <w:t>6</w:t>
      </w:r>
      <w:r w:rsidRPr="00A81029">
        <w:rPr>
          <w:rFonts w:ascii="Calibri" w:hAnsi="Calibri" w:cstheme="minorHAnsi"/>
          <w:b w:val="0"/>
          <w:color w:val="000000" w:themeColor="text1"/>
          <w:sz w:val="22"/>
        </w:rPr>
        <w:t xml:space="preserve">. </w:t>
      </w:r>
      <w:proofErr w:type="gramStart"/>
      <w:r w:rsidRPr="00A81029">
        <w:rPr>
          <w:rFonts w:ascii="Calibri" w:hAnsi="Calibri" w:cstheme="minorHAnsi"/>
          <w:b w:val="0"/>
          <w:color w:val="000000" w:themeColor="text1"/>
          <w:sz w:val="22"/>
        </w:rPr>
        <w:t>Uveďte</w:t>
      </w:r>
      <w:proofErr w:type="gramEnd"/>
      <w:r w:rsidRPr="00A81029">
        <w:rPr>
          <w:rFonts w:ascii="Calibri" w:hAnsi="Calibri" w:cstheme="minorHAnsi"/>
          <w:b w:val="0"/>
          <w:color w:val="000000" w:themeColor="text1"/>
          <w:sz w:val="22"/>
        </w:rPr>
        <w:t xml:space="preserve"> jakým způsobem je zajištěna sanitace prostor a zařízení.</w:t>
      </w:r>
    </w:p>
    <w:p w14:paraId="7B50317F" w14:textId="3F62899E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42465B4C" w14:textId="69027AB0" w:rsidR="00AD5670" w:rsidRPr="00A81029" w:rsidRDefault="00AD5670" w:rsidP="00AD5670">
      <w:pPr>
        <w:pStyle w:val="Odstavec"/>
        <w:rPr>
          <w:rFonts w:ascii="Calibri" w:hAnsi="Calibri" w:cstheme="minorHAnsi"/>
          <w:i w:val="0"/>
          <w:iCs w:val="0"/>
          <w:color w:val="000000" w:themeColor="text1"/>
          <w:sz w:val="22"/>
          <w14:shadow w14:blurRad="0" w14:dist="0" w14:dir="0" w14:sx="0" w14:sy="0" w14:kx="0" w14:ky="0" w14:algn="none">
            <w14:srgbClr w14:val="000000"/>
          </w14:shadow>
        </w:rPr>
      </w:pP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14:shadow w14:blurRad="0" w14:dist="0" w14:dir="0" w14:sx="0" w14:sy="0" w14:kx="0" w14:ky="0" w14:algn="none">
            <w14:srgbClr w14:val="000000"/>
          </w14:shadow>
        </w:rPr>
        <w:t>4.7. Jak je doloženo, že používaný  počítačový systém je schopen opakovaně dosahovat žádoucích výsledků?</w:t>
      </w:r>
    </w:p>
    <w:p w14:paraId="6F7B6AAA" w14:textId="6CB7E4F4" w:rsidR="00AD5670" w:rsidRPr="00A81029" w:rsidRDefault="00AD5670" w:rsidP="00AD5670">
      <w:pPr>
        <w:pStyle w:val="Odstavec"/>
        <w:ind w:left="567"/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16CE30BF" w14:textId="59C55417" w:rsidR="00AD5670" w:rsidRPr="00A81029" w:rsidRDefault="005A1429" w:rsidP="005A1429">
      <w:pPr>
        <w:pStyle w:val="Odstavec"/>
        <w:rPr>
          <w:rFonts w:ascii="Calibri" w:hAnsi="Calibri" w:cstheme="minorHAnsi"/>
          <w:i w:val="0"/>
          <w:iCs w:val="0"/>
          <w:color w:val="000000" w:themeColor="text1"/>
          <w:sz w:val="22"/>
          <w14:shadow w14:blurRad="0" w14:dist="0" w14:dir="0" w14:sx="0" w14:sy="0" w14:kx="0" w14:ky="0" w14:algn="none">
            <w14:srgbClr w14:val="000000"/>
          </w14:shadow>
        </w:rPr>
      </w:pP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14:shadow w14:blurRad="0" w14:dist="0" w14:dir="0" w14:sx="0" w14:sy="0" w14:kx="0" w14:ky="0" w14:algn="none">
            <w14:srgbClr w14:val="000000"/>
          </w14:shadow>
        </w:rPr>
        <w:t>4.8. Jak je zajištěno, jaká validace a kvalifikace zásadního vybavení a procesů při skladování a distribuci je nezbytná?</w:t>
      </w:r>
    </w:p>
    <w:p w14:paraId="7B99E3CE" w14:textId="77777777" w:rsidR="005A1429" w:rsidRPr="00A81029" w:rsidRDefault="005A1429" w:rsidP="005A1429">
      <w:pPr>
        <w:pStyle w:val="Odstavec"/>
        <w:ind w:left="567"/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4E87D663" w14:textId="77777777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Cs/>
          <w:color w:val="000000" w:themeColor="text1"/>
          <w:sz w:val="22"/>
        </w:rPr>
      </w:pPr>
    </w:p>
    <w:p w14:paraId="4C387A8B" w14:textId="77777777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Cs/>
          <w:color w:val="000000" w:themeColor="text1"/>
          <w:sz w:val="22"/>
        </w:rPr>
      </w:pPr>
      <w:r w:rsidRPr="00A81029">
        <w:rPr>
          <w:rFonts w:ascii="Calibri" w:hAnsi="Calibri" w:cstheme="minorHAnsi"/>
          <w:bCs/>
          <w:color w:val="000000" w:themeColor="text1"/>
          <w:sz w:val="22"/>
        </w:rPr>
        <w:t>5. Dokumentace</w:t>
      </w:r>
    </w:p>
    <w:p w14:paraId="2DC1F386" w14:textId="77777777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 w:val="0"/>
          <w:bCs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bCs/>
          <w:color w:val="000000" w:themeColor="text1"/>
          <w:sz w:val="22"/>
        </w:rPr>
        <w:t>5.1. Popište systém přípravy, schvalování, revize a distribuce předpisových dokumentů (obecná pravidla):</w:t>
      </w:r>
    </w:p>
    <w:p w14:paraId="04A82B08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42879318" w14:textId="77777777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 w:val="0"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color w:val="000000" w:themeColor="text1"/>
          <w:sz w:val="22"/>
        </w:rPr>
        <w:t xml:space="preserve">5.2. </w:t>
      </w:r>
      <w:proofErr w:type="gramStart"/>
      <w:r w:rsidRPr="00A81029">
        <w:rPr>
          <w:rFonts w:ascii="Calibri" w:hAnsi="Calibri" w:cstheme="minorHAnsi"/>
          <w:b w:val="0"/>
          <w:color w:val="000000" w:themeColor="text1"/>
          <w:sz w:val="22"/>
        </w:rPr>
        <w:t>Popište</w:t>
      </w:r>
      <w:proofErr w:type="gramEnd"/>
      <w:r w:rsidRPr="00A81029">
        <w:rPr>
          <w:rFonts w:ascii="Calibri" w:hAnsi="Calibri" w:cstheme="minorHAnsi"/>
          <w:b w:val="0"/>
          <w:color w:val="000000" w:themeColor="text1"/>
          <w:sz w:val="22"/>
        </w:rPr>
        <w:t xml:space="preserve"> jakým způsobem je vedena evidence o pohybu zboží (záznamy o distribuci): </w:t>
      </w:r>
    </w:p>
    <w:p w14:paraId="6622DA9B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622952CF" w14:textId="257C4F80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 w:val="0"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color w:val="000000" w:themeColor="text1"/>
          <w:sz w:val="22"/>
        </w:rPr>
        <w:t xml:space="preserve">5.3. Jaké jsou stanovena pravidla a podmínky pro </w:t>
      </w:r>
      <w:proofErr w:type="gramStart"/>
      <w:r w:rsidRPr="00A81029">
        <w:rPr>
          <w:rFonts w:ascii="Calibri" w:hAnsi="Calibri" w:cstheme="minorHAnsi"/>
          <w:b w:val="0"/>
          <w:color w:val="000000" w:themeColor="text1"/>
          <w:sz w:val="22"/>
        </w:rPr>
        <w:t xml:space="preserve">archivaci </w:t>
      </w:r>
      <w:r w:rsidR="00A34816" w:rsidRPr="00A81029">
        <w:rPr>
          <w:rFonts w:ascii="Calibri" w:hAnsi="Calibri" w:cstheme="minorHAnsi"/>
          <w:b w:val="0"/>
          <w:color w:val="000000" w:themeColor="text1"/>
          <w:sz w:val="22"/>
        </w:rPr>
        <w:t xml:space="preserve"> </w:t>
      </w:r>
      <w:r w:rsidRPr="00A81029">
        <w:rPr>
          <w:rFonts w:ascii="Calibri" w:hAnsi="Calibri" w:cstheme="minorHAnsi"/>
          <w:b w:val="0"/>
          <w:color w:val="000000" w:themeColor="text1"/>
          <w:sz w:val="22"/>
        </w:rPr>
        <w:t>dokumentace</w:t>
      </w:r>
      <w:proofErr w:type="gramEnd"/>
      <w:r w:rsidRPr="00A81029">
        <w:rPr>
          <w:rFonts w:ascii="Calibri" w:hAnsi="Calibri" w:cstheme="minorHAnsi"/>
          <w:b w:val="0"/>
          <w:color w:val="000000" w:themeColor="text1"/>
          <w:sz w:val="22"/>
        </w:rPr>
        <w:t>?</w:t>
      </w:r>
    </w:p>
    <w:p w14:paraId="665ABB9E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41DC963B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pPr>
    </w:p>
    <w:p w14:paraId="2C6BF960" w14:textId="54B59A37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6. Postupy distribuce</w:t>
      </w:r>
    </w:p>
    <w:p w14:paraId="4FA8DE21" w14:textId="7E8B31BF" w:rsidR="00E30DB0" w:rsidRPr="00A81029" w:rsidRDefault="00E30DB0" w:rsidP="00E30DB0">
      <w:pPr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81029">
        <w:rPr>
          <w:rFonts w:asciiTheme="minorHAnsi" w:hAnsiTheme="minorHAnsi" w:cstheme="minorHAnsi"/>
          <w:color w:val="000000" w:themeColor="text1"/>
          <w:sz w:val="22"/>
          <w:szCs w:val="22"/>
        </w:rPr>
        <w:t>6.1.  Jak je zajištěna oprávněnost dodavatelů léčivých přípravků?</w:t>
      </w:r>
    </w:p>
    <w:p w14:paraId="5DAFF002" w14:textId="419756A4" w:rsidR="00E30DB0" w:rsidRPr="00A81029" w:rsidRDefault="00E30DB0" w:rsidP="00E30DB0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3D005E6E" w14:textId="1907DCD7" w:rsidR="00E30DB0" w:rsidRPr="00A81029" w:rsidRDefault="00E30DB0" w:rsidP="00E30DB0">
      <w:pPr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54A9C0F" w14:textId="6A05FB9C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 w:val="0"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color w:val="000000" w:themeColor="text1"/>
          <w:sz w:val="22"/>
        </w:rPr>
        <w:t>6.</w:t>
      </w:r>
      <w:r w:rsidR="00E30DB0" w:rsidRPr="00A81029">
        <w:rPr>
          <w:rFonts w:ascii="Calibri" w:hAnsi="Calibri" w:cstheme="minorHAnsi"/>
          <w:b w:val="0"/>
          <w:color w:val="000000" w:themeColor="text1"/>
          <w:sz w:val="22"/>
        </w:rPr>
        <w:t>2</w:t>
      </w:r>
      <w:r w:rsidRPr="00A81029">
        <w:rPr>
          <w:rFonts w:ascii="Calibri" w:hAnsi="Calibri" w:cstheme="minorHAnsi"/>
          <w:b w:val="0"/>
          <w:color w:val="000000" w:themeColor="text1"/>
          <w:sz w:val="22"/>
        </w:rPr>
        <w:t>.</w:t>
      </w:r>
      <w:r w:rsidRPr="00A81029">
        <w:rPr>
          <w:rFonts w:ascii="Calibri" w:hAnsi="Calibri" w:cstheme="minorHAnsi"/>
          <w:b w:val="0"/>
          <w:color w:val="000000" w:themeColor="text1"/>
          <w:sz w:val="22"/>
        </w:rPr>
        <w:tab/>
        <w:t>Jak je zajištěn příjem léčiv, co je předmětem kontroly při příjmu dodávky léčiv a postup při zjištění neshody?</w:t>
      </w:r>
    </w:p>
    <w:p w14:paraId="5A51D087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0FB9A629" w14:textId="49F72972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 w:val="0"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color w:val="000000" w:themeColor="text1"/>
          <w:sz w:val="22"/>
        </w:rPr>
        <w:t>6.</w:t>
      </w:r>
      <w:r w:rsidR="00E30DB0" w:rsidRPr="00A81029">
        <w:rPr>
          <w:rFonts w:ascii="Calibri" w:hAnsi="Calibri" w:cstheme="minorHAnsi"/>
          <w:b w:val="0"/>
          <w:color w:val="000000" w:themeColor="text1"/>
          <w:sz w:val="22"/>
        </w:rPr>
        <w:t>3</w:t>
      </w:r>
      <w:r w:rsidRPr="00A81029">
        <w:rPr>
          <w:rFonts w:ascii="Calibri" w:hAnsi="Calibri" w:cstheme="minorHAnsi"/>
          <w:b w:val="0"/>
          <w:color w:val="000000" w:themeColor="text1"/>
          <w:sz w:val="22"/>
        </w:rPr>
        <w:t>.</w:t>
      </w:r>
      <w:r w:rsidRPr="00A81029">
        <w:rPr>
          <w:rFonts w:ascii="Calibri" w:hAnsi="Calibri" w:cstheme="minorHAnsi"/>
          <w:b w:val="0"/>
          <w:color w:val="000000" w:themeColor="text1"/>
          <w:sz w:val="22"/>
        </w:rPr>
        <w:tab/>
        <w:t>Jak je zajištěn přednostní příjem a uskladnění u termolabilních léčiv?</w:t>
      </w:r>
    </w:p>
    <w:p w14:paraId="60282193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7E9CE475" w14:textId="0A5A2391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 w:val="0"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color w:val="000000" w:themeColor="text1"/>
          <w:sz w:val="22"/>
        </w:rPr>
        <w:t>6.</w:t>
      </w:r>
      <w:r w:rsidR="00E30DB0" w:rsidRPr="00A81029">
        <w:rPr>
          <w:rFonts w:ascii="Calibri" w:hAnsi="Calibri" w:cstheme="minorHAnsi"/>
          <w:b w:val="0"/>
          <w:color w:val="000000" w:themeColor="text1"/>
          <w:sz w:val="22"/>
        </w:rPr>
        <w:t>4</w:t>
      </w:r>
      <w:r w:rsidRPr="00A81029">
        <w:rPr>
          <w:rFonts w:ascii="Calibri" w:hAnsi="Calibri" w:cstheme="minorHAnsi"/>
          <w:b w:val="0"/>
          <w:color w:val="000000" w:themeColor="text1"/>
          <w:sz w:val="22"/>
        </w:rPr>
        <w:t xml:space="preserve">. Jak bude postupováno v případě skladování léčiv pozastavených, stažených nebo poškozených? </w:t>
      </w:r>
    </w:p>
    <w:p w14:paraId="63F55776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5629268D" w14:textId="5D796FD8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 w:val="0"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color w:val="000000" w:themeColor="text1"/>
          <w:sz w:val="22"/>
        </w:rPr>
        <w:t>6.</w:t>
      </w:r>
      <w:r w:rsidR="00E30DB0" w:rsidRPr="00A81029">
        <w:rPr>
          <w:rFonts w:ascii="Calibri" w:hAnsi="Calibri" w:cstheme="minorHAnsi"/>
          <w:b w:val="0"/>
          <w:color w:val="000000" w:themeColor="text1"/>
          <w:sz w:val="22"/>
        </w:rPr>
        <w:t>5</w:t>
      </w:r>
      <w:r w:rsidRPr="00A81029">
        <w:rPr>
          <w:rFonts w:ascii="Calibri" w:hAnsi="Calibri" w:cstheme="minorHAnsi"/>
          <w:b w:val="0"/>
          <w:color w:val="000000" w:themeColor="text1"/>
          <w:sz w:val="22"/>
        </w:rPr>
        <w:t>. Jak je zajištěno, že budou expedovány pouze léčiva, která nemají překročenou dobu použitelnosti?</w:t>
      </w:r>
    </w:p>
    <w:p w14:paraId="03B8E384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66FCEED5" w14:textId="55C019BA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 w:val="0"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color w:val="000000" w:themeColor="text1"/>
          <w:sz w:val="22"/>
        </w:rPr>
        <w:t>6.</w:t>
      </w:r>
      <w:r w:rsidR="00A37C33" w:rsidRPr="00A81029">
        <w:rPr>
          <w:rFonts w:ascii="Calibri" w:hAnsi="Calibri" w:cstheme="minorHAnsi"/>
          <w:b w:val="0"/>
          <w:color w:val="000000" w:themeColor="text1"/>
          <w:sz w:val="22"/>
        </w:rPr>
        <w:t>6</w:t>
      </w:r>
      <w:r w:rsidRPr="00A81029">
        <w:rPr>
          <w:rFonts w:ascii="Calibri" w:hAnsi="Calibri" w:cstheme="minorHAnsi"/>
          <w:b w:val="0"/>
          <w:color w:val="000000" w:themeColor="text1"/>
          <w:sz w:val="22"/>
        </w:rPr>
        <w:t>.</w:t>
      </w:r>
      <w:r w:rsidRPr="00A81029">
        <w:rPr>
          <w:rFonts w:ascii="Calibri" w:hAnsi="Calibri" w:cstheme="minorHAnsi"/>
          <w:b w:val="0"/>
          <w:color w:val="000000" w:themeColor="text1"/>
          <w:sz w:val="22"/>
        </w:rPr>
        <w:tab/>
        <w:t>Popište způsob ověřování oprávněnosti u jednotlivých typů odběratelů (veterinární lékař, lékárna, distributor, prodejce léčiv, chovatel):</w:t>
      </w:r>
    </w:p>
    <w:p w14:paraId="10633DD8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4A48407D" w14:textId="54DF5EB3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 w:val="0"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color w:val="000000" w:themeColor="text1"/>
          <w:sz w:val="22"/>
        </w:rPr>
        <w:t>6.</w:t>
      </w:r>
      <w:r w:rsidR="00A37C33" w:rsidRPr="00A81029">
        <w:rPr>
          <w:rFonts w:ascii="Calibri" w:hAnsi="Calibri" w:cstheme="minorHAnsi"/>
          <w:b w:val="0"/>
          <w:color w:val="000000" w:themeColor="text1"/>
          <w:sz w:val="22"/>
        </w:rPr>
        <w:t>7</w:t>
      </w:r>
      <w:r w:rsidRPr="00A81029">
        <w:rPr>
          <w:rFonts w:ascii="Calibri" w:hAnsi="Calibri" w:cstheme="minorHAnsi"/>
          <w:b w:val="0"/>
          <w:color w:val="000000" w:themeColor="text1"/>
          <w:sz w:val="22"/>
        </w:rPr>
        <w:t>. Jak je zajištěno, že odběratelům jsou distribuována pouze ta léčiva, k jejichž odběru je daný odběratel oprávněn?</w:t>
      </w:r>
    </w:p>
    <w:p w14:paraId="50DEDE04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10F81ACB" w14:textId="0ACF35D9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 w:val="0"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color w:val="000000" w:themeColor="text1"/>
          <w:sz w:val="22"/>
        </w:rPr>
        <w:t>6.</w:t>
      </w:r>
      <w:r w:rsidR="00A37C33" w:rsidRPr="00A81029">
        <w:rPr>
          <w:rFonts w:ascii="Calibri" w:hAnsi="Calibri" w:cstheme="minorHAnsi"/>
          <w:b w:val="0"/>
          <w:color w:val="000000" w:themeColor="text1"/>
          <w:sz w:val="22"/>
        </w:rPr>
        <w:t>8</w:t>
      </w:r>
      <w:r w:rsidRPr="00A81029">
        <w:rPr>
          <w:rFonts w:ascii="Calibri" w:hAnsi="Calibri" w:cstheme="minorHAnsi"/>
          <w:b w:val="0"/>
          <w:color w:val="000000" w:themeColor="text1"/>
          <w:sz w:val="22"/>
        </w:rPr>
        <w:t>. Jakým způsobem je zajišťována doprava léčiv k odběratelům?</w:t>
      </w:r>
    </w:p>
    <w:p w14:paraId="1928A156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46C20D93" w14:textId="344E2A5C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 w:val="0"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color w:val="000000" w:themeColor="text1"/>
          <w:sz w:val="22"/>
        </w:rPr>
        <w:t>6.</w:t>
      </w:r>
      <w:r w:rsidR="00A37C33" w:rsidRPr="00A81029">
        <w:rPr>
          <w:rFonts w:ascii="Calibri" w:hAnsi="Calibri" w:cstheme="minorHAnsi"/>
          <w:b w:val="0"/>
          <w:color w:val="000000" w:themeColor="text1"/>
          <w:sz w:val="22"/>
        </w:rPr>
        <w:t>9</w:t>
      </w:r>
      <w:r w:rsidRPr="00A81029">
        <w:rPr>
          <w:rFonts w:ascii="Calibri" w:hAnsi="Calibri" w:cstheme="minorHAnsi"/>
          <w:b w:val="0"/>
          <w:color w:val="000000" w:themeColor="text1"/>
          <w:sz w:val="22"/>
        </w:rPr>
        <w:t>.</w:t>
      </w:r>
      <w:r w:rsidRPr="00A81029">
        <w:rPr>
          <w:rFonts w:ascii="Calibri" w:hAnsi="Calibri" w:cstheme="minorHAnsi"/>
          <w:b w:val="0"/>
          <w:color w:val="000000" w:themeColor="text1"/>
          <w:sz w:val="22"/>
        </w:rPr>
        <w:tab/>
        <w:t>Jak bude zajištěno, že při dopravě léčiv bude dodržena teplota předepsaná výrobcem?</w:t>
      </w:r>
    </w:p>
    <w:p w14:paraId="1D8F961F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287EF54F" w14:textId="1549B264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 w:val="0"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color w:val="000000" w:themeColor="text1"/>
          <w:sz w:val="22"/>
        </w:rPr>
        <w:t>6.</w:t>
      </w:r>
      <w:r w:rsidR="00A37C33" w:rsidRPr="00A81029">
        <w:rPr>
          <w:rFonts w:ascii="Calibri" w:hAnsi="Calibri" w:cstheme="minorHAnsi"/>
          <w:b w:val="0"/>
          <w:color w:val="000000" w:themeColor="text1"/>
          <w:sz w:val="22"/>
        </w:rPr>
        <w:t>10</w:t>
      </w:r>
      <w:r w:rsidRPr="00A81029">
        <w:rPr>
          <w:rFonts w:ascii="Calibri" w:hAnsi="Calibri" w:cstheme="minorHAnsi"/>
          <w:b w:val="0"/>
          <w:color w:val="000000" w:themeColor="text1"/>
          <w:sz w:val="22"/>
        </w:rPr>
        <w:t>.Budou distribuční činnosti jakýmkoliv způsobem zajišťovány i prostřednictvím nabídky na internetových stránkách? Pokud ano, tuto činnost popište:</w:t>
      </w:r>
    </w:p>
    <w:p w14:paraId="2995AD92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6E3073A8" w14:textId="123142F4" w:rsidR="002D6208" w:rsidRPr="00A81029" w:rsidRDefault="002D6208" w:rsidP="002D6208">
      <w:pPr>
        <w:pStyle w:val="Nadpis1"/>
        <w:rPr>
          <w:rFonts w:cstheme="minorHAnsi"/>
          <w:noProof w:val="0"/>
          <w:color w:val="000000" w:themeColor="text1"/>
          <w:kern w:val="0"/>
          <w:sz w:val="22"/>
          <w14:shadow w14:blurRad="0" w14:dist="0" w14:dir="0" w14:sx="0" w14:sy="0" w14:kx="0" w14:ky="0" w14:algn="none">
            <w14:srgbClr w14:val="000000"/>
          </w14:shadow>
        </w:rPr>
      </w:pPr>
      <w:r w:rsidRPr="00A81029">
        <w:rPr>
          <w:rFonts w:cstheme="minorHAnsi"/>
          <w:noProof w:val="0"/>
          <w:color w:val="000000" w:themeColor="text1"/>
          <w:kern w:val="0"/>
          <w:sz w:val="22"/>
          <w14:shadow w14:blurRad="0" w14:dist="0" w14:dir="0" w14:sx="0" w14:sy="0" w14:kx="0" w14:ky="0" w14:algn="none">
            <w14:srgbClr w14:val="000000"/>
          </w14:shadow>
        </w:rPr>
        <w:t xml:space="preserve">7. </w:t>
      </w:r>
      <w:proofErr w:type="gramStart"/>
      <w:r w:rsidRPr="00A81029">
        <w:rPr>
          <w:rFonts w:cstheme="minorHAnsi"/>
          <w:noProof w:val="0"/>
          <w:color w:val="000000" w:themeColor="text1"/>
          <w:kern w:val="0"/>
          <w:sz w:val="22"/>
          <w14:shadow w14:blurRad="0" w14:dist="0" w14:dir="0" w14:sx="0" w14:sy="0" w14:kx="0" w14:ky="0" w14:algn="none">
            <w14:srgbClr w14:val="000000"/>
          </w14:shadow>
        </w:rPr>
        <w:t>Reklamace</w:t>
      </w:r>
      <w:r w:rsidR="0057403C" w:rsidRPr="00A81029">
        <w:rPr>
          <w:rFonts w:cstheme="minorHAnsi"/>
          <w:noProof w:val="0"/>
          <w:color w:val="000000" w:themeColor="text1"/>
          <w:kern w:val="0"/>
          <w:sz w:val="22"/>
          <w14:shadow w14:blurRad="0" w14:dist="0" w14:dir="0" w14:sx="0" w14:sy="0" w14:kx="0" w14:ky="0" w14:algn="none">
            <w14:srgbClr w14:val="000000"/>
          </w14:shadow>
        </w:rPr>
        <w:t xml:space="preserve">, </w:t>
      </w:r>
      <w:r w:rsidRPr="00A81029">
        <w:rPr>
          <w:rFonts w:cstheme="minorHAnsi"/>
          <w:noProof w:val="0"/>
          <w:color w:val="000000" w:themeColor="text1"/>
          <w:kern w:val="0"/>
          <w:sz w:val="22"/>
          <w14:shadow w14:blurRad="0" w14:dist="0" w14:dir="0" w14:sx="0" w14:sy="0" w14:kx="0" w14:ky="0" w14:algn="none">
            <w14:srgbClr w14:val="000000"/>
          </w14:shadow>
        </w:rPr>
        <w:t xml:space="preserve"> stahování</w:t>
      </w:r>
      <w:proofErr w:type="gramEnd"/>
      <w:r w:rsidR="0057403C" w:rsidRPr="00A81029">
        <w:rPr>
          <w:rFonts w:cstheme="minorHAnsi"/>
          <w:noProof w:val="0"/>
          <w:color w:val="000000" w:themeColor="text1"/>
          <w:kern w:val="0"/>
          <w:sz w:val="22"/>
          <w14:shadow w14:blurRad="0" w14:dist="0" w14:dir="0" w14:sx="0" w14:sy="0" w14:kx="0" w14:ky="0" w14:algn="none">
            <w14:srgbClr w14:val="000000"/>
          </w14:shadow>
        </w:rPr>
        <w:t xml:space="preserve">  a vracení</w:t>
      </w:r>
    </w:p>
    <w:p w14:paraId="53D1E805" w14:textId="77777777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 w:val="0"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color w:val="000000" w:themeColor="text1"/>
          <w:sz w:val="22"/>
        </w:rPr>
        <w:t>7.1.</w:t>
      </w:r>
      <w:r w:rsidRPr="00A81029">
        <w:rPr>
          <w:rFonts w:ascii="Calibri" w:hAnsi="Calibri" w:cstheme="minorHAnsi"/>
          <w:b w:val="0"/>
          <w:color w:val="000000" w:themeColor="text1"/>
          <w:sz w:val="22"/>
        </w:rPr>
        <w:tab/>
        <w:t>Popište stručně způsob řešení reklamací na jakost léčiv a odpovědnosti jednotlivých pracovníků, kteří se na řešení podílejí?</w:t>
      </w:r>
    </w:p>
    <w:p w14:paraId="36BEE88D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54EC2FCE" w14:textId="06E252BA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 w:val="0"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color w:val="000000" w:themeColor="text1"/>
          <w:sz w:val="22"/>
        </w:rPr>
        <w:t>7.2.</w:t>
      </w:r>
      <w:r w:rsidRPr="00A81029">
        <w:rPr>
          <w:rFonts w:ascii="Calibri" w:hAnsi="Calibri" w:cstheme="minorHAnsi"/>
          <w:b w:val="0"/>
          <w:color w:val="000000" w:themeColor="text1"/>
          <w:sz w:val="22"/>
        </w:rPr>
        <w:tab/>
        <w:t>Popište stručně způsob v případě, že bude nezbytné stáhnout nebo pozastavit distribuci léčiva, včetně odpovědností jednotlivých osob, které se na stahování podílejí?</w:t>
      </w:r>
    </w:p>
    <w:p w14:paraId="03F2CFBA" w14:textId="2959385D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5ED409F2" w14:textId="5BDBD14D" w:rsidR="0057403C" w:rsidRPr="00A81029" w:rsidRDefault="0057403C" w:rsidP="0057403C">
      <w:pPr>
        <w:pStyle w:val="Odstavec"/>
        <w:rPr>
          <w:rFonts w:ascii="Calibri" w:hAnsi="Calibri" w:cstheme="minorHAnsi"/>
          <w:i w:val="0"/>
          <w:iCs w:val="0"/>
          <w:color w:val="000000" w:themeColor="text1"/>
          <w:sz w:val="22"/>
          <w14:shadow w14:blurRad="0" w14:dist="0" w14:dir="0" w14:sx="0" w14:sy="0" w14:kx="0" w14:ky="0" w14:algn="none">
            <w14:srgbClr w14:val="000000"/>
          </w14:shadow>
        </w:rPr>
      </w:pPr>
      <w:r w:rsidRPr="00A81029">
        <w:rPr>
          <w:rFonts w:ascii="Calibri" w:hAnsi="Calibri" w:cstheme="minorHAnsi"/>
          <w:i w:val="0"/>
          <w:iCs w:val="0"/>
          <w:color w:val="000000" w:themeColor="text1"/>
          <w:sz w:val="22"/>
          <w14:shadow w14:blurRad="0" w14:dist="0" w14:dir="0" w14:sx="0" w14:sy="0" w14:kx="0" w14:ky="0" w14:algn="none">
            <w14:srgbClr w14:val="000000"/>
          </w14:shadow>
        </w:rPr>
        <w:t>7.3.  Popište stručně způsob zacházení s vrácenými léčivými přípravky?</w:t>
      </w:r>
    </w:p>
    <w:p w14:paraId="6E6C55E1" w14:textId="77777777" w:rsidR="0057403C" w:rsidRPr="00A81029" w:rsidRDefault="0057403C" w:rsidP="0057403C">
      <w:pPr>
        <w:pStyle w:val="Odstavec"/>
        <w:ind w:left="567"/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1517B68A" w14:textId="6EECE355" w:rsidR="002D6208" w:rsidRPr="00A81029" w:rsidRDefault="004D2422" w:rsidP="002D6208">
      <w:pPr>
        <w:pStyle w:val="Nadpis2"/>
        <w:ind w:left="425" w:hanging="425"/>
        <w:jc w:val="left"/>
        <w:rPr>
          <w:rFonts w:ascii="Calibri" w:hAnsi="Calibri" w:cstheme="minorHAnsi"/>
          <w:b w:val="0"/>
          <w:color w:val="000000" w:themeColor="text1"/>
          <w:sz w:val="22"/>
        </w:rPr>
      </w:pPr>
      <w:proofErr w:type="gramStart"/>
      <w:r w:rsidRPr="00A81029">
        <w:rPr>
          <w:rFonts w:ascii="Calibri" w:hAnsi="Calibri" w:cstheme="minorHAnsi"/>
          <w:b w:val="0"/>
          <w:color w:val="000000" w:themeColor="text1"/>
          <w:sz w:val="22"/>
        </w:rPr>
        <w:t>7.4.  Jakým</w:t>
      </w:r>
      <w:proofErr w:type="gramEnd"/>
      <w:r w:rsidRPr="00A81029">
        <w:rPr>
          <w:rFonts w:ascii="Calibri" w:hAnsi="Calibri" w:cstheme="minorHAnsi"/>
          <w:b w:val="0"/>
          <w:color w:val="000000" w:themeColor="text1"/>
          <w:sz w:val="22"/>
        </w:rPr>
        <w:t xml:space="preserve"> způsobem budete dokládat, že se s vrácenými léčivými přípravky zacházelo v souladu s požadavky na jejich skladování?</w:t>
      </w:r>
    </w:p>
    <w:p w14:paraId="5A891372" w14:textId="77777777" w:rsidR="004D2422" w:rsidRPr="00A81029" w:rsidRDefault="004D2422" w:rsidP="004D2422">
      <w:pPr>
        <w:pStyle w:val="Odstavec"/>
        <w:ind w:left="567"/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20435DF8" w14:textId="77777777" w:rsidR="004D2422" w:rsidRPr="00A81029" w:rsidRDefault="004D2422" w:rsidP="004D2422">
      <w:pPr>
        <w:rPr>
          <w:color w:val="000000" w:themeColor="text1"/>
        </w:rPr>
      </w:pPr>
    </w:p>
    <w:p w14:paraId="49C286CD" w14:textId="77777777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lastRenderedPageBreak/>
        <w:t>8. Vnitřní inspekce</w:t>
      </w:r>
    </w:p>
    <w:p w14:paraId="46BA48EE" w14:textId="77777777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 w:val="0"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color w:val="000000" w:themeColor="text1"/>
          <w:sz w:val="22"/>
        </w:rPr>
        <w:t>8.1.</w:t>
      </w:r>
      <w:r w:rsidRPr="00A81029">
        <w:rPr>
          <w:rFonts w:ascii="Calibri" w:hAnsi="Calibri" w:cstheme="minorHAnsi"/>
          <w:b w:val="0"/>
          <w:color w:val="000000" w:themeColor="text1"/>
          <w:sz w:val="22"/>
        </w:rPr>
        <w:tab/>
        <w:t>Stručně popište způsob, frekvenci a rozsah prováděných vnitřních kontrol:</w:t>
      </w:r>
    </w:p>
    <w:p w14:paraId="738C9FDC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74DDAD1C" w14:textId="77777777" w:rsidR="002D6208" w:rsidRPr="00A81029" w:rsidRDefault="002D6208" w:rsidP="002D6208">
      <w:pPr>
        <w:pStyle w:val="Nadpis1"/>
        <w:rPr>
          <w:rFonts w:cstheme="minorHAnsi"/>
          <w:noProof w:val="0"/>
          <w:color w:val="000000" w:themeColor="text1"/>
          <w:kern w:val="0"/>
          <w:sz w:val="22"/>
          <w14:shadow w14:blurRad="0" w14:dist="0" w14:dir="0" w14:sx="0" w14:sy="0" w14:kx="0" w14:ky="0" w14:algn="none">
            <w14:srgbClr w14:val="000000"/>
          </w14:shadow>
        </w:rPr>
      </w:pPr>
      <w:r w:rsidRPr="00A81029">
        <w:rPr>
          <w:rFonts w:cstheme="minorHAnsi"/>
          <w:noProof w:val="0"/>
          <w:color w:val="000000" w:themeColor="text1"/>
          <w:kern w:val="0"/>
          <w:sz w:val="22"/>
          <w14:shadow w14:blurRad="0" w14:dist="0" w14:dir="0" w14:sx="0" w14:sy="0" w14:kx="0" w14:ky="0" w14:algn="none">
            <w14:srgbClr w14:val="000000"/>
          </w14:shadow>
        </w:rPr>
        <w:t>9. Distribuce léčivých přípravků v rámci Společenství</w:t>
      </w:r>
    </w:p>
    <w:p w14:paraId="7747047A" w14:textId="77777777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 w:val="0"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color w:val="000000" w:themeColor="text1"/>
          <w:sz w:val="22"/>
        </w:rPr>
        <w:t xml:space="preserve">9.1. Budou dováženy do ČR léčivé přípravky z jiných členských států Společenství? Pokud ano, popište způsob zajištění jejich souladu s podmínkami registrace v ČR a postup jejich propuštění na trh v ČR kvalifikovanou osobou distributora (dovozce):  </w:t>
      </w:r>
    </w:p>
    <w:p w14:paraId="7A83BF84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2B572D41" w14:textId="29CA333A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 w:val="0"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color w:val="000000" w:themeColor="text1"/>
          <w:sz w:val="22"/>
        </w:rPr>
        <w:t>9.</w:t>
      </w:r>
      <w:r w:rsidR="007C3203">
        <w:rPr>
          <w:rFonts w:ascii="Calibri" w:hAnsi="Calibri" w:cstheme="minorHAnsi"/>
          <w:b w:val="0"/>
          <w:color w:val="000000" w:themeColor="text1"/>
          <w:sz w:val="22"/>
        </w:rPr>
        <w:t>2</w:t>
      </w:r>
      <w:bookmarkStart w:id="5" w:name="_GoBack"/>
      <w:bookmarkEnd w:id="5"/>
      <w:r w:rsidRPr="00A81029">
        <w:rPr>
          <w:rFonts w:ascii="Calibri" w:hAnsi="Calibri" w:cstheme="minorHAnsi"/>
          <w:b w:val="0"/>
          <w:color w:val="000000" w:themeColor="text1"/>
          <w:sz w:val="22"/>
        </w:rPr>
        <w:t xml:space="preserve">. Budou léčiva </w:t>
      </w:r>
      <w:proofErr w:type="gramStart"/>
      <w:r w:rsidRPr="00A81029">
        <w:rPr>
          <w:rFonts w:ascii="Calibri" w:hAnsi="Calibri" w:cstheme="minorHAnsi"/>
          <w:b w:val="0"/>
          <w:color w:val="000000" w:themeColor="text1"/>
          <w:sz w:val="22"/>
        </w:rPr>
        <w:t>vyváženy</w:t>
      </w:r>
      <w:proofErr w:type="gramEnd"/>
      <w:r w:rsidRPr="00A81029">
        <w:rPr>
          <w:rFonts w:ascii="Calibri" w:hAnsi="Calibri" w:cstheme="minorHAnsi"/>
          <w:b w:val="0"/>
          <w:color w:val="000000" w:themeColor="text1"/>
          <w:sz w:val="22"/>
        </w:rPr>
        <w:t xml:space="preserve"> z ČR do jiných členských států Společenství? Pokud ano, popište způsob zajištění jejich souladu s podmínkami registrace v daném členském státě a způsob jejich skladování v ČR?</w:t>
      </w:r>
    </w:p>
    <w:p w14:paraId="4A6FEBA8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42B06C17" w14:textId="77777777" w:rsidR="002D6208" w:rsidRPr="00A81029" w:rsidRDefault="002D6208" w:rsidP="002D6208">
      <w:pPr>
        <w:pStyle w:val="Nadpis1"/>
        <w:rPr>
          <w:rFonts w:cstheme="minorHAnsi"/>
          <w:noProof w:val="0"/>
          <w:color w:val="000000" w:themeColor="text1"/>
          <w:kern w:val="0"/>
          <w:sz w:val="22"/>
          <w14:shadow w14:blurRad="0" w14:dist="0" w14:dir="0" w14:sx="0" w14:sy="0" w14:kx="0" w14:ky="0" w14:algn="none">
            <w14:srgbClr w14:val="000000"/>
          </w14:shadow>
        </w:rPr>
      </w:pPr>
      <w:r w:rsidRPr="00A81029">
        <w:rPr>
          <w:rFonts w:cstheme="minorHAnsi"/>
          <w:noProof w:val="0"/>
          <w:color w:val="000000" w:themeColor="text1"/>
          <w:kern w:val="0"/>
          <w:sz w:val="22"/>
          <w14:shadow w14:blurRad="0" w14:dist="0" w14:dir="0" w14:sx="0" w14:sy="0" w14:kx="0" w14:ky="0" w14:algn="none">
            <w14:srgbClr w14:val="000000"/>
          </w14:shadow>
        </w:rPr>
        <w:t>10. Vývoz léčivých přípravků mimo Společenství (EU/EEA)</w:t>
      </w:r>
    </w:p>
    <w:p w14:paraId="052F82F4" w14:textId="77777777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 w:val="0"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color w:val="000000" w:themeColor="text1"/>
          <w:sz w:val="22"/>
        </w:rPr>
        <w:t>10.1.</w:t>
      </w:r>
      <w:r w:rsidRPr="00A81029">
        <w:rPr>
          <w:rFonts w:ascii="Calibri" w:hAnsi="Calibri" w:cstheme="minorHAnsi"/>
          <w:b w:val="0"/>
          <w:color w:val="000000" w:themeColor="text1"/>
          <w:sz w:val="22"/>
        </w:rPr>
        <w:tab/>
        <w:t>Budou vyváženy léčivé přípravky mimo EU/EEA? Pokud ano, popište způsob jejich skladování v ČR a postup ověřování oprávněnosti odběratele:</w:t>
      </w:r>
    </w:p>
    <w:p w14:paraId="0ABF80E4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6FC071C8" w14:textId="77777777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 w:val="0"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color w:val="000000" w:themeColor="text1"/>
          <w:sz w:val="22"/>
        </w:rPr>
        <w:t>10.2.</w:t>
      </w:r>
      <w:r w:rsidRPr="00A81029">
        <w:rPr>
          <w:rFonts w:ascii="Calibri" w:hAnsi="Calibri" w:cstheme="minorHAnsi"/>
          <w:b w:val="0"/>
          <w:color w:val="000000" w:themeColor="text1"/>
          <w:sz w:val="22"/>
        </w:rPr>
        <w:tab/>
        <w:t>Jakým způsobem bude zajišťována přeprava léčiv a zachování podmínek pro jejich skladování:</w:t>
      </w:r>
    </w:p>
    <w:p w14:paraId="44DA0662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7B33B9AF" w14:textId="77777777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color w:val="000000" w:themeColor="text1"/>
          <w:sz w:val="22"/>
        </w:rPr>
      </w:pPr>
    </w:p>
    <w:p w14:paraId="0A6777D9" w14:textId="77777777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11. Padělky léčiv</w:t>
      </w:r>
    </w:p>
    <w:p w14:paraId="3E6D6A51" w14:textId="77777777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 w:val="0"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color w:val="000000" w:themeColor="text1"/>
          <w:sz w:val="22"/>
        </w:rPr>
        <w:t xml:space="preserve">11.1. </w:t>
      </w:r>
      <w:r w:rsidRPr="00A81029">
        <w:rPr>
          <w:rFonts w:ascii="Calibri" w:hAnsi="Calibri" w:cstheme="minorHAnsi"/>
          <w:b w:val="0"/>
          <w:color w:val="000000" w:themeColor="text1"/>
          <w:sz w:val="22"/>
        </w:rPr>
        <w:tab/>
        <w:t>Jaká máte stanovena opatření k zamezení vstupu padělků do legálního distribučního řetězce v ČR?</w:t>
      </w:r>
    </w:p>
    <w:p w14:paraId="06947EE5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09D4C606" w14:textId="77777777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 w:val="0"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color w:val="000000" w:themeColor="text1"/>
          <w:sz w:val="22"/>
        </w:rPr>
        <w:t>11.2.</w:t>
      </w:r>
      <w:r w:rsidRPr="00A81029">
        <w:rPr>
          <w:rFonts w:ascii="Calibri" w:hAnsi="Calibri" w:cstheme="minorHAnsi"/>
          <w:b w:val="0"/>
          <w:color w:val="000000" w:themeColor="text1"/>
          <w:sz w:val="22"/>
        </w:rPr>
        <w:tab/>
        <w:t>Jak budete zacházet s padělky léčiv, pokud je naleznete v distribučním řetězci?</w:t>
      </w:r>
    </w:p>
    <w:p w14:paraId="42BD9BD0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7F0F46E9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pPr>
    </w:p>
    <w:p w14:paraId="08205C5F" w14:textId="77777777" w:rsidR="002D6208" w:rsidRPr="00A81029" w:rsidRDefault="002D6208" w:rsidP="002D6208">
      <w:pPr>
        <w:pStyle w:val="Nadpis1"/>
        <w:rPr>
          <w:rFonts w:cstheme="minorHAnsi"/>
          <w:noProof w:val="0"/>
          <w:color w:val="000000" w:themeColor="text1"/>
          <w:kern w:val="0"/>
          <w:sz w:val="22"/>
          <w14:shadow w14:blurRad="0" w14:dist="0" w14:dir="0" w14:sx="0" w14:sy="0" w14:kx="0" w14:ky="0" w14:algn="none">
            <w14:srgbClr w14:val="000000"/>
          </w14:shadow>
        </w:rPr>
      </w:pPr>
      <w:r w:rsidRPr="00A81029">
        <w:rPr>
          <w:rFonts w:cstheme="minorHAnsi"/>
          <w:noProof w:val="0"/>
          <w:color w:val="000000" w:themeColor="text1"/>
          <w:kern w:val="0"/>
          <w:sz w:val="22"/>
          <w14:shadow w14:blurRad="0" w14:dist="0" w14:dir="0" w14:sx="0" w14:sy="0" w14:kx="0" w14:ky="0" w14:algn="none">
            <w14:srgbClr w14:val="000000"/>
          </w14:shadow>
        </w:rPr>
        <w:t>12. Distribuce léčiv chovatelům</w:t>
      </w:r>
    </w:p>
    <w:p w14:paraId="5C84686D" w14:textId="77777777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 w:val="0"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color w:val="000000" w:themeColor="text1"/>
          <w:sz w:val="22"/>
        </w:rPr>
        <w:t xml:space="preserve">12.1. Budete distribuovat léčivé přípravky přímo chovatelům (objednávka i převzetí léčiv chovatelem)? Pokud ano popište podmínky tohoto způsobu distribuce: </w:t>
      </w:r>
    </w:p>
    <w:p w14:paraId="5EA6F51D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4616395E" w14:textId="77777777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 w:val="0"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color w:val="000000" w:themeColor="text1"/>
          <w:sz w:val="22"/>
        </w:rPr>
        <w:t>12.2. Budete fakturovat léčiva chovatelům v případě jejich spolupráce s veterinárním lékařem? Pokud ano, popište podmínky tohoto způsobu distribuce:</w:t>
      </w:r>
    </w:p>
    <w:p w14:paraId="5DA3B133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6BD1DA80" w14:textId="77777777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color w:val="000000" w:themeColor="text1"/>
          <w:sz w:val="22"/>
        </w:rPr>
      </w:pPr>
    </w:p>
    <w:p w14:paraId="6CB84CB2" w14:textId="77777777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13. Distribuce prodejcům vyhrazených veterinárních léčivých přípravků (VVLP)</w:t>
      </w:r>
    </w:p>
    <w:p w14:paraId="75632D97" w14:textId="77777777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 w:val="0"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color w:val="000000" w:themeColor="text1"/>
          <w:sz w:val="22"/>
        </w:rPr>
        <w:t>13.1. Budete distribuovat VVLP subjektům, které jsou oprávněny prodávat VVLP?</w:t>
      </w:r>
    </w:p>
    <w:p w14:paraId="78D8ED77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351AF8EC" w14:textId="77777777" w:rsidR="002D6208" w:rsidRPr="00A81029" w:rsidRDefault="002D6208" w:rsidP="002D6208">
      <w:pPr>
        <w:pStyle w:val="Odstavec"/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pPr>
    </w:p>
    <w:p w14:paraId="66CC57F7" w14:textId="77777777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lastRenderedPageBreak/>
        <w:t>14. Distribuce léčivých látek</w:t>
      </w:r>
    </w:p>
    <w:p w14:paraId="48577D97" w14:textId="77777777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 w:val="0"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color w:val="000000" w:themeColor="text1"/>
          <w:sz w:val="22"/>
        </w:rPr>
        <w:t xml:space="preserve">14.1. Budete distribuovat léčivé látky určené k přípravě léčiv? </w:t>
      </w:r>
    </w:p>
    <w:p w14:paraId="5F79E20B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61E1B82E" w14:textId="4918390C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 w:val="0"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color w:val="000000" w:themeColor="text1"/>
          <w:sz w:val="22"/>
        </w:rPr>
        <w:t xml:space="preserve">14.2. Pokud ano, vyplňte také </w:t>
      </w:r>
      <w:bookmarkStart w:id="6" w:name="_Hlk94689445"/>
      <w:r w:rsidR="004B1B35" w:rsidRPr="00A81029">
        <w:rPr>
          <w:rFonts w:ascii="Calibri" w:hAnsi="Calibri" w:cstheme="minorHAnsi"/>
          <w:b w:val="0"/>
          <w:color w:val="000000" w:themeColor="text1"/>
          <w:sz w:val="22"/>
        </w:rPr>
        <w:t xml:space="preserve">samostatný </w:t>
      </w:r>
      <w:proofErr w:type="gramStart"/>
      <w:r w:rsidR="004B1B35" w:rsidRPr="00A81029">
        <w:rPr>
          <w:rFonts w:ascii="Calibri" w:hAnsi="Calibri" w:cstheme="minorHAnsi"/>
          <w:b w:val="0"/>
          <w:color w:val="000000" w:themeColor="text1"/>
          <w:sz w:val="22"/>
        </w:rPr>
        <w:t xml:space="preserve">dokument </w:t>
      </w:r>
      <w:r w:rsidRPr="00A81029">
        <w:rPr>
          <w:rFonts w:ascii="Calibri" w:hAnsi="Calibri" w:cstheme="minorHAnsi"/>
          <w:b w:val="0"/>
          <w:color w:val="000000" w:themeColor="text1"/>
          <w:sz w:val="22"/>
        </w:rPr>
        <w:t xml:space="preserve"> </w:t>
      </w:r>
      <w:r w:rsidR="004B1B35" w:rsidRPr="00A81029">
        <w:rPr>
          <w:rFonts w:ascii="Calibri" w:hAnsi="Calibri" w:cstheme="minorHAnsi"/>
          <w:b w:val="0"/>
          <w:color w:val="000000" w:themeColor="text1"/>
          <w:sz w:val="22"/>
        </w:rPr>
        <w:t>FZ</w:t>
      </w:r>
      <w:proofErr w:type="gramEnd"/>
      <w:r w:rsidR="004B1B35" w:rsidRPr="00A81029">
        <w:rPr>
          <w:rFonts w:ascii="Calibri" w:hAnsi="Calibri" w:cstheme="minorHAnsi"/>
          <w:b w:val="0"/>
          <w:color w:val="000000" w:themeColor="text1"/>
          <w:sz w:val="22"/>
        </w:rPr>
        <w:t>33 Dotazník pro distributora LL</w:t>
      </w:r>
      <w:r w:rsidRPr="00A81029">
        <w:rPr>
          <w:rFonts w:ascii="Calibri" w:hAnsi="Calibri" w:cstheme="minorHAnsi"/>
          <w:b w:val="0"/>
          <w:color w:val="000000" w:themeColor="text1"/>
          <w:sz w:val="22"/>
        </w:rPr>
        <w:t>.</w:t>
      </w:r>
    </w:p>
    <w:bookmarkEnd w:id="6"/>
    <w:p w14:paraId="2B63A40A" w14:textId="77777777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color w:val="000000" w:themeColor="text1"/>
          <w:sz w:val="22"/>
        </w:rPr>
      </w:pPr>
    </w:p>
    <w:p w14:paraId="70B77351" w14:textId="5939F550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1</w:t>
      </w:r>
      <w:r w:rsidR="005C13F8" w:rsidRPr="00A81029">
        <w:rPr>
          <w:rFonts w:ascii="Calibri" w:hAnsi="Calibri" w:cstheme="minorHAnsi"/>
          <w:color w:val="000000" w:themeColor="text1"/>
          <w:sz w:val="22"/>
        </w:rPr>
        <w:t>5</w:t>
      </w:r>
      <w:r w:rsidRPr="00A81029">
        <w:rPr>
          <w:rFonts w:ascii="Calibri" w:hAnsi="Calibri" w:cstheme="minorHAnsi"/>
          <w:color w:val="000000" w:themeColor="text1"/>
          <w:sz w:val="22"/>
        </w:rPr>
        <w:t>. Dovoz a distribuce neregistrovaných léčivých přípravků</w:t>
      </w:r>
    </w:p>
    <w:p w14:paraId="48CFDC47" w14:textId="34AAD95D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 w:val="0"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color w:val="000000" w:themeColor="text1"/>
          <w:sz w:val="22"/>
        </w:rPr>
        <w:t>1</w:t>
      </w:r>
      <w:r w:rsidR="005C13F8" w:rsidRPr="00A81029">
        <w:rPr>
          <w:rFonts w:ascii="Calibri" w:hAnsi="Calibri" w:cstheme="minorHAnsi"/>
          <w:b w:val="0"/>
          <w:color w:val="000000" w:themeColor="text1"/>
          <w:sz w:val="22"/>
        </w:rPr>
        <w:t>5</w:t>
      </w:r>
      <w:r w:rsidRPr="00A81029">
        <w:rPr>
          <w:rFonts w:ascii="Calibri" w:hAnsi="Calibri" w:cstheme="minorHAnsi"/>
          <w:b w:val="0"/>
          <w:color w:val="000000" w:themeColor="text1"/>
          <w:sz w:val="22"/>
        </w:rPr>
        <w:t>.1. Budete do ČR zajišťovat dovoz v ČR neregistrovaných VLP?</w:t>
      </w:r>
    </w:p>
    <w:p w14:paraId="69427CF6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36C0DC29" w14:textId="51628E0C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 w:val="0"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color w:val="000000" w:themeColor="text1"/>
          <w:sz w:val="22"/>
        </w:rPr>
        <w:t>1</w:t>
      </w:r>
      <w:r w:rsidR="005C13F8" w:rsidRPr="00A81029">
        <w:rPr>
          <w:rFonts w:ascii="Calibri" w:hAnsi="Calibri" w:cstheme="minorHAnsi"/>
          <w:b w:val="0"/>
          <w:color w:val="000000" w:themeColor="text1"/>
          <w:sz w:val="22"/>
        </w:rPr>
        <w:t>5</w:t>
      </w:r>
      <w:r w:rsidRPr="00A81029">
        <w:rPr>
          <w:rFonts w:ascii="Calibri" w:hAnsi="Calibri" w:cstheme="minorHAnsi"/>
          <w:b w:val="0"/>
          <w:color w:val="000000" w:themeColor="text1"/>
          <w:sz w:val="22"/>
        </w:rPr>
        <w:t>.2. Pokud ano, popište podmínky, za kterých bude takový dovoz realizován?</w:t>
      </w:r>
    </w:p>
    <w:p w14:paraId="1FCACEDD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426EB014" w14:textId="47A8FB96" w:rsidR="002D6208" w:rsidRPr="00A81029" w:rsidRDefault="002D6208" w:rsidP="002D6208">
      <w:pPr>
        <w:pStyle w:val="Nadpis1"/>
        <w:rPr>
          <w:rFonts w:cstheme="minorHAnsi"/>
          <w:noProof w:val="0"/>
          <w:color w:val="000000" w:themeColor="text1"/>
          <w:kern w:val="0"/>
          <w:sz w:val="22"/>
          <w14:shadow w14:blurRad="0" w14:dist="0" w14:dir="0" w14:sx="0" w14:sy="0" w14:kx="0" w14:ky="0" w14:algn="none">
            <w14:srgbClr w14:val="000000"/>
          </w14:shadow>
        </w:rPr>
      </w:pPr>
      <w:r w:rsidRPr="00A81029">
        <w:rPr>
          <w:rFonts w:cstheme="minorHAnsi"/>
          <w:noProof w:val="0"/>
          <w:color w:val="000000" w:themeColor="text1"/>
          <w:kern w:val="0"/>
          <w:sz w:val="22"/>
          <w14:shadow w14:blurRad="0" w14:dist="0" w14:dir="0" w14:sx="0" w14:sy="0" w14:kx="0" w14:ky="0" w14:algn="none">
            <w14:srgbClr w14:val="000000"/>
          </w14:shadow>
        </w:rPr>
        <w:t>1</w:t>
      </w:r>
      <w:r w:rsidR="005C13F8" w:rsidRPr="00A81029">
        <w:rPr>
          <w:rFonts w:cstheme="minorHAnsi"/>
          <w:noProof w:val="0"/>
          <w:color w:val="000000" w:themeColor="text1"/>
          <w:kern w:val="0"/>
          <w:sz w:val="22"/>
          <w14:shadow w14:blurRad="0" w14:dist="0" w14:dir="0" w14:sx="0" w14:sy="0" w14:kx="0" w14:ky="0" w14:algn="none">
            <w14:srgbClr w14:val="000000"/>
          </w14:shadow>
        </w:rPr>
        <w:t>6</w:t>
      </w:r>
      <w:r w:rsidRPr="00A81029">
        <w:rPr>
          <w:rFonts w:cstheme="minorHAnsi"/>
          <w:noProof w:val="0"/>
          <w:color w:val="000000" w:themeColor="text1"/>
          <w:kern w:val="0"/>
          <w:sz w:val="22"/>
          <w14:shadow w14:blurRad="0" w14:dist="0" w14:dir="0" w14:sx="0" w14:sy="0" w14:kx="0" w14:ky="0" w14:algn="none">
            <w14:srgbClr w14:val="000000"/>
          </w14:shadow>
        </w:rPr>
        <w:t>. Souběžný (paralelní) dovoz</w:t>
      </w:r>
    </w:p>
    <w:p w14:paraId="2B65C728" w14:textId="36876A9B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 w:val="0"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color w:val="000000" w:themeColor="text1"/>
          <w:sz w:val="22"/>
        </w:rPr>
        <w:t>1</w:t>
      </w:r>
      <w:r w:rsidR="005C13F8" w:rsidRPr="00A81029">
        <w:rPr>
          <w:rFonts w:ascii="Calibri" w:hAnsi="Calibri" w:cstheme="minorHAnsi"/>
          <w:b w:val="0"/>
          <w:color w:val="000000" w:themeColor="text1"/>
          <w:sz w:val="22"/>
        </w:rPr>
        <w:t>6</w:t>
      </w:r>
      <w:r w:rsidRPr="00A81029">
        <w:rPr>
          <w:rFonts w:ascii="Calibri" w:hAnsi="Calibri" w:cstheme="minorHAnsi"/>
          <w:b w:val="0"/>
          <w:color w:val="000000" w:themeColor="text1"/>
          <w:sz w:val="22"/>
        </w:rPr>
        <w:t>.1. Budete uskutečňovat souběžný (paralelní) dovoz (tj. dovoz VLP v rámci EU bez součinnosti s držitelem rozhodnutí o registraci), případně souběžnou distribuci (v případě LP registrovaných centralizovaným postupem)?</w:t>
      </w:r>
    </w:p>
    <w:p w14:paraId="7A9625D7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6D36A0EA" w14:textId="318EE36B" w:rsidR="002D6208" w:rsidRPr="00A81029" w:rsidRDefault="002D6208" w:rsidP="002D6208">
      <w:pPr>
        <w:pStyle w:val="Nadpis2"/>
        <w:ind w:left="425" w:hanging="425"/>
        <w:jc w:val="left"/>
        <w:rPr>
          <w:rFonts w:ascii="Calibri" w:hAnsi="Calibri" w:cstheme="minorHAnsi"/>
          <w:b w:val="0"/>
          <w:color w:val="000000" w:themeColor="text1"/>
          <w:sz w:val="22"/>
        </w:rPr>
      </w:pPr>
      <w:r w:rsidRPr="00A81029">
        <w:rPr>
          <w:rFonts w:ascii="Calibri" w:hAnsi="Calibri" w:cstheme="minorHAnsi"/>
          <w:b w:val="0"/>
          <w:color w:val="000000" w:themeColor="text1"/>
          <w:sz w:val="22"/>
        </w:rPr>
        <w:t>1</w:t>
      </w:r>
      <w:r w:rsidR="005C13F8" w:rsidRPr="00A81029">
        <w:rPr>
          <w:rFonts w:ascii="Calibri" w:hAnsi="Calibri" w:cstheme="minorHAnsi"/>
          <w:b w:val="0"/>
          <w:color w:val="000000" w:themeColor="text1"/>
          <w:sz w:val="22"/>
        </w:rPr>
        <w:t>6</w:t>
      </w:r>
      <w:r w:rsidRPr="00A81029">
        <w:rPr>
          <w:rFonts w:ascii="Calibri" w:hAnsi="Calibri" w:cstheme="minorHAnsi"/>
          <w:b w:val="0"/>
          <w:color w:val="000000" w:themeColor="text1"/>
          <w:sz w:val="22"/>
        </w:rPr>
        <w:t>.2. Pokud ano, popište způsob naplňování požadavků zákona o léčivech:</w:t>
      </w:r>
    </w:p>
    <w:p w14:paraId="63C81BEE" w14:textId="77777777" w:rsidR="002D6208" w:rsidRPr="00A81029" w:rsidRDefault="002D6208" w:rsidP="002D6208">
      <w:pPr>
        <w:pStyle w:val="Odstavec"/>
        <w:ind w:left="567"/>
        <w:rPr>
          <w:rFonts w:ascii="Calibri" w:hAnsi="Calibri" w:cstheme="minorHAnsi"/>
          <w:i w:val="0"/>
          <w:iCs w:val="0"/>
          <w:color w:val="000000" w:themeColor="text1"/>
          <w:sz w:val="22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0EE45B19" w14:textId="77777777" w:rsidR="002D6208" w:rsidRPr="00A81029" w:rsidRDefault="002D6208" w:rsidP="002D6208">
      <w:pPr>
        <w:pStyle w:val="Zkladntext"/>
        <w:spacing w:after="0"/>
        <w:ind w:firstLine="0"/>
        <w:rPr>
          <w:rFonts w:ascii="Calibri" w:hAnsi="Calibri" w:cstheme="minorHAnsi"/>
          <w:b/>
          <w:color w:val="000000" w:themeColor="text1"/>
          <w:sz w:val="22"/>
        </w:rPr>
      </w:pPr>
      <w:r w:rsidRPr="00A81029">
        <w:rPr>
          <w:rFonts w:ascii="Calibri" w:hAnsi="Calibri" w:cstheme="minorHAnsi"/>
          <w:b/>
          <w:color w:val="000000" w:themeColor="text1"/>
          <w:sz w:val="22"/>
        </w:rPr>
        <w:t xml:space="preserve">K Dotazníku D1 dále přiložte: </w:t>
      </w:r>
    </w:p>
    <w:p w14:paraId="69877531" w14:textId="77777777" w:rsidR="002D6208" w:rsidRPr="00A81029" w:rsidRDefault="002D6208" w:rsidP="002D6208">
      <w:pPr>
        <w:pStyle w:val="Zkladntext"/>
        <w:numPr>
          <w:ilvl w:val="0"/>
          <w:numId w:val="2"/>
        </w:numPr>
        <w:spacing w:after="0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Dokumentační řád (jeho součástí je seznam platných standardních operačních postupů)</w:t>
      </w:r>
    </w:p>
    <w:p w14:paraId="0CA7D1F7" w14:textId="77777777" w:rsidR="002D6208" w:rsidRPr="00A81029" w:rsidRDefault="002D6208" w:rsidP="002D6208">
      <w:pPr>
        <w:pStyle w:val="Zkladntext"/>
        <w:numPr>
          <w:ilvl w:val="0"/>
          <w:numId w:val="2"/>
        </w:numPr>
        <w:spacing w:after="0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Skladový řád</w:t>
      </w:r>
    </w:p>
    <w:p w14:paraId="1D2E9932" w14:textId="4DD5C9F5" w:rsidR="002D6208" w:rsidRPr="00A81029" w:rsidRDefault="002D6208" w:rsidP="002D6208">
      <w:pPr>
        <w:pStyle w:val="Zkladntext"/>
        <w:numPr>
          <w:ilvl w:val="0"/>
          <w:numId w:val="2"/>
        </w:numPr>
        <w:spacing w:after="0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Reklamační a stahovací řád</w:t>
      </w:r>
    </w:p>
    <w:p w14:paraId="4446892E" w14:textId="77777777" w:rsidR="005C13F8" w:rsidRPr="00A81029" w:rsidRDefault="005C13F8" w:rsidP="005C13F8">
      <w:pPr>
        <w:pStyle w:val="Zkladntext"/>
        <w:numPr>
          <w:ilvl w:val="0"/>
          <w:numId w:val="2"/>
        </w:numPr>
        <w:spacing w:after="0"/>
        <w:rPr>
          <w:rFonts w:asciiTheme="minorHAnsi" w:hAnsiTheme="minorHAnsi" w:cstheme="minorHAnsi"/>
          <w:color w:val="000000" w:themeColor="text1"/>
          <w:sz w:val="22"/>
        </w:rPr>
      </w:pPr>
      <w:r w:rsidRPr="00A81029">
        <w:rPr>
          <w:rFonts w:asciiTheme="minorHAnsi" w:hAnsiTheme="minorHAnsi" w:cstheme="minorHAnsi"/>
          <w:color w:val="000000" w:themeColor="text1"/>
          <w:sz w:val="22"/>
        </w:rPr>
        <w:t xml:space="preserve">Opatření pro řízení rizik při distribuci  </w:t>
      </w:r>
    </w:p>
    <w:p w14:paraId="1FB7C9F0" w14:textId="77777777" w:rsidR="002D6208" w:rsidRPr="00A81029" w:rsidRDefault="002D6208" w:rsidP="002D6208">
      <w:pPr>
        <w:pStyle w:val="Zkladntext"/>
        <w:numPr>
          <w:ilvl w:val="0"/>
          <w:numId w:val="2"/>
        </w:numPr>
        <w:spacing w:after="0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 xml:space="preserve">Sanitační řád    </w:t>
      </w:r>
    </w:p>
    <w:p w14:paraId="68CACD8F" w14:textId="77777777" w:rsidR="002D6208" w:rsidRPr="00A81029" w:rsidRDefault="002D6208" w:rsidP="002D6208">
      <w:pPr>
        <w:pStyle w:val="Zkladntext"/>
        <w:numPr>
          <w:ilvl w:val="0"/>
          <w:numId w:val="2"/>
        </w:numPr>
        <w:spacing w:after="0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plánek prostorů určených pro distribuci (m</w:t>
      </w:r>
      <w:r w:rsidRPr="00A81029">
        <w:rPr>
          <w:rFonts w:ascii="Calibri" w:hAnsi="Calibri" w:cstheme="minorHAnsi"/>
          <w:color w:val="000000" w:themeColor="text1"/>
          <w:sz w:val="22"/>
          <w:szCs w:val="24"/>
          <w:vertAlign w:val="superscript"/>
        </w:rPr>
        <w:t>2</w:t>
      </w:r>
      <w:r w:rsidRPr="00A81029">
        <w:rPr>
          <w:rFonts w:ascii="Calibri" w:hAnsi="Calibri" w:cstheme="minorHAnsi"/>
          <w:color w:val="000000" w:themeColor="text1"/>
          <w:sz w:val="22"/>
        </w:rPr>
        <w:t>, s vyznačením příjmového a výdejového prostoru, prostoru pro reklamované a stahované LP, případně pro neregistrované LP)</w:t>
      </w:r>
    </w:p>
    <w:p w14:paraId="473CCAD4" w14:textId="77777777" w:rsidR="002D6208" w:rsidRPr="00A81029" w:rsidRDefault="002D6208" w:rsidP="002D6208">
      <w:pPr>
        <w:pStyle w:val="Zkladntext"/>
        <w:numPr>
          <w:ilvl w:val="0"/>
          <w:numId w:val="2"/>
        </w:numPr>
        <w:spacing w:after="0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organizační strukturu podniku s vyznačením kvalifikované osoby</w:t>
      </w:r>
    </w:p>
    <w:p w14:paraId="023E05BB" w14:textId="77777777" w:rsidR="002D6208" w:rsidRPr="00A81029" w:rsidRDefault="002D6208" w:rsidP="002D6208">
      <w:pPr>
        <w:pStyle w:val="Zkladntext"/>
        <w:numPr>
          <w:ilvl w:val="0"/>
          <w:numId w:val="2"/>
        </w:numPr>
        <w:spacing w:after="0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 xml:space="preserve">pracovní náplň kvalifikované osoby </w:t>
      </w:r>
    </w:p>
    <w:p w14:paraId="496ACAB8" w14:textId="77777777" w:rsidR="002D6208" w:rsidRPr="00A81029" w:rsidRDefault="002D6208" w:rsidP="002D6208">
      <w:pPr>
        <w:pStyle w:val="Zkladntext"/>
        <w:numPr>
          <w:ilvl w:val="0"/>
          <w:numId w:val="2"/>
        </w:numPr>
        <w:spacing w:after="0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doklad o dosaženém vzdělání kvalifikované osoby*</w:t>
      </w:r>
    </w:p>
    <w:p w14:paraId="20EFCC10" w14:textId="77777777" w:rsidR="002D6208" w:rsidRPr="00A81029" w:rsidRDefault="002D6208" w:rsidP="002D6208">
      <w:pPr>
        <w:pStyle w:val="Zkladntext"/>
        <w:numPr>
          <w:ilvl w:val="0"/>
          <w:numId w:val="2"/>
        </w:numPr>
        <w:spacing w:after="0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 xml:space="preserve">výpis z Rejstříku trestů kvalifikované osoby (ne starší 3 </w:t>
      </w:r>
      <w:proofErr w:type="gramStart"/>
      <w:r w:rsidRPr="00A81029">
        <w:rPr>
          <w:rFonts w:ascii="Calibri" w:hAnsi="Calibri" w:cstheme="minorHAnsi"/>
          <w:color w:val="000000" w:themeColor="text1"/>
          <w:sz w:val="22"/>
        </w:rPr>
        <w:t>měsíců)*</w:t>
      </w:r>
      <w:proofErr w:type="gramEnd"/>
      <w:r w:rsidRPr="00A81029">
        <w:rPr>
          <w:rFonts w:ascii="Calibri" w:hAnsi="Calibri" w:cstheme="minorHAnsi"/>
          <w:color w:val="000000" w:themeColor="text1"/>
          <w:sz w:val="22"/>
        </w:rPr>
        <w:t xml:space="preserve"> </w:t>
      </w:r>
    </w:p>
    <w:p w14:paraId="2A7445C6" w14:textId="77777777" w:rsidR="002D6208" w:rsidRPr="00A81029" w:rsidRDefault="002D6208" w:rsidP="002D6208">
      <w:pPr>
        <w:pStyle w:val="Zkladntext"/>
        <w:numPr>
          <w:ilvl w:val="0"/>
          <w:numId w:val="2"/>
        </w:numPr>
        <w:spacing w:after="0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 xml:space="preserve">pokud je kvalifikovaná osoba </w:t>
      </w:r>
      <w:proofErr w:type="gramStart"/>
      <w:r w:rsidRPr="00A81029">
        <w:rPr>
          <w:rFonts w:ascii="Calibri" w:hAnsi="Calibri" w:cstheme="minorHAnsi"/>
          <w:color w:val="000000" w:themeColor="text1"/>
          <w:sz w:val="22"/>
        </w:rPr>
        <w:t>smluvní - kopii</w:t>
      </w:r>
      <w:proofErr w:type="gramEnd"/>
      <w:r w:rsidRPr="00A81029">
        <w:rPr>
          <w:rFonts w:ascii="Calibri" w:hAnsi="Calibri" w:cstheme="minorHAnsi"/>
          <w:color w:val="000000" w:themeColor="text1"/>
          <w:sz w:val="22"/>
        </w:rPr>
        <w:t xml:space="preserve"> smlouvy s QP* </w:t>
      </w:r>
    </w:p>
    <w:p w14:paraId="49A58D1A" w14:textId="77777777" w:rsidR="002D6208" w:rsidRPr="00A81029" w:rsidRDefault="002D6208" w:rsidP="002D6208">
      <w:pPr>
        <w:pStyle w:val="Zkladntext"/>
        <w:numPr>
          <w:ilvl w:val="0"/>
          <w:numId w:val="2"/>
        </w:numPr>
        <w:spacing w:after="0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profesní životopis kvalifikované osoby*</w:t>
      </w:r>
    </w:p>
    <w:p w14:paraId="6F2305EB" w14:textId="77777777" w:rsidR="002D6208" w:rsidRPr="00A81029" w:rsidRDefault="002D6208" w:rsidP="002D6208">
      <w:pPr>
        <w:pStyle w:val="Zkladntext"/>
        <w:rPr>
          <w:rFonts w:ascii="Calibri" w:hAnsi="Calibri" w:cstheme="minorHAnsi"/>
          <w:iCs/>
          <w:color w:val="000000" w:themeColor="text1"/>
          <w:sz w:val="22"/>
        </w:rPr>
      </w:pPr>
      <w:r w:rsidRPr="00A81029">
        <w:rPr>
          <w:rFonts w:ascii="Calibri" w:hAnsi="Calibri" w:cstheme="minorHAnsi"/>
          <w:iCs/>
          <w:color w:val="000000" w:themeColor="text1"/>
          <w:sz w:val="22"/>
        </w:rPr>
        <w:t>* dokládá se pouze u nového žadatele nebo v případě změny kvalifikované osoby</w:t>
      </w:r>
    </w:p>
    <w:p w14:paraId="2DA702A8" w14:textId="77777777" w:rsidR="002D6208" w:rsidRPr="00A81029" w:rsidRDefault="002D6208" w:rsidP="002D6208">
      <w:pPr>
        <w:pStyle w:val="Zkladntext"/>
        <w:rPr>
          <w:rFonts w:ascii="Calibri" w:hAnsi="Calibri" w:cstheme="minorHAnsi"/>
          <w:color w:val="000000" w:themeColor="text1"/>
          <w:sz w:val="22"/>
        </w:rPr>
      </w:pPr>
    </w:p>
    <w:p w14:paraId="7B1DAB4A" w14:textId="77777777" w:rsidR="002D6208" w:rsidRPr="00A81029" w:rsidRDefault="002D6208" w:rsidP="002D6208">
      <w:pPr>
        <w:pStyle w:val="Zkladntext"/>
        <w:ind w:firstLine="0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Další údaje a poznámky distributora:</w:t>
      </w:r>
    </w:p>
    <w:p w14:paraId="3C4121EE" w14:textId="77777777" w:rsidR="002D6208" w:rsidRPr="00A81029" w:rsidRDefault="002D6208" w:rsidP="002D6208">
      <w:pPr>
        <w:pStyle w:val="Odstavec"/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pP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i w:val="0"/>
          <w:color w:val="000000" w:themeColor="text1"/>
          <w:sz w:val="22"/>
          <w:shd w:val="clear" w:color="auto" w:fill="E6E6E6"/>
        </w:rPr>
        <w:fldChar w:fldCharType="end"/>
      </w:r>
    </w:p>
    <w:p w14:paraId="3262FD8F" w14:textId="77777777" w:rsidR="002D6208" w:rsidRPr="00A81029" w:rsidRDefault="002D6208" w:rsidP="002D6208">
      <w:pPr>
        <w:pStyle w:val="Zkladntext"/>
        <w:rPr>
          <w:rFonts w:ascii="Calibri" w:hAnsi="Calibri" w:cstheme="minorHAnsi"/>
          <w:color w:val="000000" w:themeColor="text1"/>
          <w:sz w:val="22"/>
          <w:u w:val="single"/>
        </w:rPr>
      </w:pPr>
    </w:p>
    <w:p w14:paraId="1AA6337D" w14:textId="77777777" w:rsidR="002D6208" w:rsidRPr="00A81029" w:rsidRDefault="002D6208" w:rsidP="002D6208">
      <w:pPr>
        <w:pStyle w:val="Zkladntext"/>
        <w:rPr>
          <w:rFonts w:ascii="Calibri" w:hAnsi="Calibri" w:cstheme="minorHAnsi"/>
          <w:color w:val="000000" w:themeColor="text1"/>
          <w:sz w:val="22"/>
          <w:u w:val="single"/>
        </w:rPr>
      </w:pPr>
    </w:p>
    <w:p w14:paraId="75120265" w14:textId="77777777" w:rsidR="002D6208" w:rsidRPr="00A81029" w:rsidRDefault="002D6208" w:rsidP="002D6208">
      <w:pPr>
        <w:pStyle w:val="Zkladntext"/>
        <w:rPr>
          <w:rFonts w:ascii="Calibri" w:hAnsi="Calibri" w:cstheme="minorHAnsi"/>
          <w:color w:val="000000" w:themeColor="text1"/>
          <w:sz w:val="22"/>
          <w:u w:val="single"/>
        </w:rPr>
      </w:pPr>
    </w:p>
    <w:p w14:paraId="4EF2E18A" w14:textId="77777777" w:rsidR="002D6208" w:rsidRPr="00A81029" w:rsidRDefault="002D6208" w:rsidP="002D6208">
      <w:pPr>
        <w:pStyle w:val="Zkladntext"/>
        <w:rPr>
          <w:rFonts w:ascii="Calibri" w:hAnsi="Calibri" w:cstheme="minorHAnsi"/>
          <w:color w:val="000000" w:themeColor="text1"/>
          <w:sz w:val="22"/>
          <w:u w:val="single"/>
        </w:rPr>
      </w:pPr>
    </w:p>
    <w:p w14:paraId="56C346EB" w14:textId="77777777" w:rsidR="002D6208" w:rsidRPr="00A81029" w:rsidRDefault="002D6208" w:rsidP="002D6208">
      <w:pPr>
        <w:pStyle w:val="Zkladntext"/>
        <w:rPr>
          <w:rFonts w:ascii="Calibri" w:hAnsi="Calibri" w:cstheme="minorHAnsi"/>
          <w:color w:val="000000" w:themeColor="text1"/>
          <w:sz w:val="22"/>
          <w:u w:val="single"/>
        </w:rPr>
      </w:pPr>
    </w:p>
    <w:p w14:paraId="1C8492C5" w14:textId="77777777" w:rsidR="002D6208" w:rsidRPr="00A81029" w:rsidRDefault="002D6208" w:rsidP="002D6208">
      <w:pPr>
        <w:pStyle w:val="Zkladntext"/>
        <w:rPr>
          <w:rFonts w:ascii="Calibri" w:hAnsi="Calibri" w:cstheme="minorHAnsi"/>
          <w:color w:val="000000" w:themeColor="text1"/>
          <w:sz w:val="22"/>
          <w:u w:val="single"/>
        </w:rPr>
      </w:pPr>
    </w:p>
    <w:p w14:paraId="24FF4A89" w14:textId="77777777" w:rsidR="002D6208" w:rsidRPr="00A81029" w:rsidRDefault="002D6208" w:rsidP="002D6208">
      <w:pPr>
        <w:pStyle w:val="Zkladntext"/>
        <w:rPr>
          <w:rFonts w:ascii="Calibri" w:hAnsi="Calibri" w:cstheme="minorHAnsi"/>
          <w:color w:val="000000" w:themeColor="text1"/>
          <w:sz w:val="22"/>
          <w:u w:val="single"/>
        </w:rPr>
      </w:pPr>
    </w:p>
    <w:p w14:paraId="70DB41BC" w14:textId="77777777" w:rsidR="002D6208" w:rsidRPr="00A81029" w:rsidRDefault="002D6208" w:rsidP="002D6208">
      <w:pPr>
        <w:pStyle w:val="Zkladntext"/>
        <w:rPr>
          <w:rFonts w:ascii="Calibri" w:hAnsi="Calibri" w:cstheme="minorHAnsi"/>
          <w:color w:val="000000" w:themeColor="text1"/>
          <w:sz w:val="22"/>
          <w:u w:val="single"/>
        </w:rPr>
      </w:pPr>
    </w:p>
    <w:p w14:paraId="2675AC94" w14:textId="77777777" w:rsidR="002D6208" w:rsidRPr="00A81029" w:rsidRDefault="002D6208" w:rsidP="002D6208">
      <w:pPr>
        <w:pStyle w:val="Zkladntext"/>
        <w:rPr>
          <w:rFonts w:ascii="Calibri" w:hAnsi="Calibri" w:cstheme="minorHAnsi"/>
          <w:color w:val="000000" w:themeColor="text1"/>
          <w:sz w:val="22"/>
          <w:u w:val="single"/>
        </w:rPr>
      </w:pPr>
    </w:p>
    <w:p w14:paraId="0B6A772C" w14:textId="77777777" w:rsidR="002D6208" w:rsidRPr="00A81029" w:rsidRDefault="002D6208" w:rsidP="002D6208">
      <w:pPr>
        <w:pStyle w:val="Zkladntext"/>
        <w:rPr>
          <w:rFonts w:ascii="Calibri" w:hAnsi="Calibri" w:cstheme="minorHAnsi"/>
          <w:color w:val="000000" w:themeColor="text1"/>
          <w:sz w:val="22"/>
          <w:u w:val="single"/>
        </w:rPr>
      </w:pPr>
    </w:p>
    <w:p w14:paraId="0E6A7874" w14:textId="77777777" w:rsidR="002D6208" w:rsidRPr="00A81029" w:rsidRDefault="002D6208" w:rsidP="002D6208">
      <w:pPr>
        <w:pStyle w:val="Zkladntext"/>
        <w:rPr>
          <w:rFonts w:ascii="Calibri" w:hAnsi="Calibri" w:cstheme="minorHAnsi"/>
          <w:b/>
          <w:color w:val="000000" w:themeColor="text1"/>
          <w:sz w:val="22"/>
          <w:u w:val="single"/>
        </w:rPr>
      </w:pPr>
      <w:r w:rsidRPr="00A81029">
        <w:rPr>
          <w:rFonts w:ascii="Calibri" w:hAnsi="Calibri" w:cstheme="minorHAnsi"/>
          <w:b/>
          <w:color w:val="000000" w:themeColor="text1"/>
          <w:sz w:val="22"/>
          <w:u w:val="single"/>
        </w:rPr>
        <w:t xml:space="preserve">Prohlášení: </w:t>
      </w:r>
    </w:p>
    <w:p w14:paraId="259BA6BA" w14:textId="77777777" w:rsidR="002D6208" w:rsidRPr="00A81029" w:rsidRDefault="002D6208" w:rsidP="002D6208">
      <w:pPr>
        <w:pStyle w:val="Zkladntext"/>
        <w:numPr>
          <w:ilvl w:val="0"/>
          <w:numId w:val="8"/>
        </w:numPr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 xml:space="preserve">Prohlašuji, že jsem si vědom, že údaje uvedené v žádosti a tomto dokumentu jsou popsáním podmínek, za kterých bude vystaveno povolení k distribuci léčiv. O změny klíčových podmínek (prostory, QP, identifikace firmy, klíčová zařízení) je nutno podle § 45, odst. 4 prováděcí vyhlášky podle jejich charakteru požádat, nebo je ohlásit. </w:t>
      </w:r>
    </w:p>
    <w:p w14:paraId="5F57E3F7" w14:textId="292ABF53" w:rsidR="002D6208" w:rsidRPr="00A81029" w:rsidRDefault="002D6208" w:rsidP="002D6208">
      <w:pPr>
        <w:pStyle w:val="Zkladntext"/>
        <w:numPr>
          <w:ilvl w:val="0"/>
          <w:numId w:val="8"/>
        </w:numPr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 xml:space="preserve">Prohlašuji, že jsem si vědom, že léčiva mohu odebírat  a dodávat pouze v souladu s </w:t>
      </w:r>
      <w:r w:rsidR="005C13F8" w:rsidRPr="00A81029">
        <w:rPr>
          <w:rFonts w:asciiTheme="minorHAnsi" w:hAnsiTheme="minorHAnsi" w:cstheme="minorHAnsi"/>
          <w:color w:val="000000" w:themeColor="text1"/>
          <w:sz w:val="22"/>
        </w:rPr>
        <w:t>článkem 101 Nařízení,</w:t>
      </w:r>
      <w:r w:rsidR="005C13F8" w:rsidRPr="00A81029">
        <w:rPr>
          <w:rFonts w:ascii="Calibri" w:hAnsi="Calibri" w:cstheme="minorHAnsi"/>
          <w:color w:val="000000" w:themeColor="text1"/>
          <w:sz w:val="22"/>
        </w:rPr>
        <w:t xml:space="preserve"> </w:t>
      </w:r>
      <w:r w:rsidR="00126251" w:rsidRPr="00A81029">
        <w:rPr>
          <w:rFonts w:ascii="Calibri" w:hAnsi="Calibri" w:cstheme="minorHAnsi"/>
          <w:color w:val="000000" w:themeColor="text1"/>
          <w:sz w:val="22"/>
        </w:rPr>
        <w:t xml:space="preserve">prováděcím nařízením, </w:t>
      </w:r>
      <w:r w:rsidRPr="00A81029">
        <w:rPr>
          <w:rFonts w:ascii="Calibri" w:hAnsi="Calibri" w:cstheme="minorHAnsi"/>
          <w:color w:val="000000" w:themeColor="text1"/>
          <w:sz w:val="22"/>
        </w:rPr>
        <w:t xml:space="preserve">§ 77 zákona č. 378/2007 Sb., o léčivech a o změnách některých souvisejících zákonů, že léčiva nevyhovující jakosti, s prošlou dobou použitelnosti, uchovávaná nebo přepravená za jiných než předepsaných podmínek, zjevně poškozená nebo nespotřebovaná musí být zneškodněna, včetně jejich obalů tak, aby nedošlo k ohrožení života nebo zdraví lidí, nebo zvířat anebo životního prostředí. Při zneškodňování nepoužitelných léčiv se postupuje podle § 88 zákona o léčivech a zákona č. 185/2001 Sb., o odpadech a o změně některých dalších zákonů, ve znění pozdějších předpisů. </w:t>
      </w:r>
    </w:p>
    <w:p w14:paraId="49D175FD" w14:textId="77777777" w:rsidR="002D6208" w:rsidRPr="00A81029" w:rsidRDefault="002D6208" w:rsidP="002D6208">
      <w:pPr>
        <w:pStyle w:val="Zkladntext"/>
        <w:numPr>
          <w:ilvl w:val="0"/>
          <w:numId w:val="8"/>
        </w:numPr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Prohlašuji, že všechny v dokumentu D1 uvedené údaje jsou pravdivé, úplné a v souladu s reálnou situací v podniku a prováděnou distribuční činností.</w:t>
      </w:r>
    </w:p>
    <w:p w14:paraId="03A83D09" w14:textId="77777777" w:rsidR="002D6208" w:rsidRPr="00A81029" w:rsidRDefault="002D6208" w:rsidP="002D6208">
      <w:pPr>
        <w:pStyle w:val="Zkladntext"/>
        <w:keepNext/>
        <w:rPr>
          <w:rFonts w:ascii="Calibri" w:hAnsi="Calibri" w:cstheme="minorHAnsi"/>
          <w:color w:val="000000" w:themeColor="text1"/>
          <w:sz w:val="22"/>
        </w:rPr>
      </w:pPr>
    </w:p>
    <w:p w14:paraId="683A38BE" w14:textId="77777777" w:rsidR="002D6208" w:rsidRPr="00A81029" w:rsidRDefault="002D6208" w:rsidP="002D6208">
      <w:pPr>
        <w:pStyle w:val="Zkladntext"/>
        <w:keepNext/>
        <w:tabs>
          <w:tab w:val="right" w:pos="-2127"/>
          <w:tab w:val="left" w:pos="2268"/>
          <w:tab w:val="left" w:pos="6237"/>
          <w:tab w:val="left" w:pos="7088"/>
        </w:tabs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Za žadatele vypracoval:</w:t>
      </w:r>
      <w:r w:rsidRPr="00A81029">
        <w:rPr>
          <w:rFonts w:ascii="Calibri" w:hAnsi="Calibri" w:cstheme="minorHAnsi"/>
          <w:color w:val="000000" w:themeColor="text1"/>
          <w:sz w:val="22"/>
        </w:rPr>
        <w:tab/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  <w:fldChar w:fldCharType="end"/>
      </w:r>
      <w:r w:rsidRPr="00A81029">
        <w:rPr>
          <w:rFonts w:ascii="Calibri" w:hAnsi="Calibri" w:cstheme="minorHAnsi"/>
          <w:color w:val="000000" w:themeColor="text1"/>
          <w:sz w:val="22"/>
        </w:rPr>
        <w:tab/>
      </w:r>
    </w:p>
    <w:p w14:paraId="1C9FACE3" w14:textId="77777777" w:rsidR="002D6208" w:rsidRPr="00A81029" w:rsidRDefault="002D6208" w:rsidP="002D6208">
      <w:pPr>
        <w:pStyle w:val="Zkladntext"/>
        <w:keepNext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(jméno, příjmení, pracovní zařazení, podpis)</w:t>
      </w:r>
    </w:p>
    <w:p w14:paraId="34B84E77" w14:textId="77777777" w:rsidR="002D6208" w:rsidRPr="00A81029" w:rsidRDefault="002D6208" w:rsidP="002D6208">
      <w:pPr>
        <w:pStyle w:val="Zkladntext"/>
        <w:keepNext/>
        <w:tabs>
          <w:tab w:val="right" w:pos="-2127"/>
          <w:tab w:val="left" w:pos="2268"/>
          <w:tab w:val="left" w:pos="6237"/>
          <w:tab w:val="left" w:pos="7088"/>
        </w:tabs>
        <w:rPr>
          <w:rFonts w:ascii="Calibri" w:hAnsi="Calibri" w:cstheme="minorHAnsi"/>
          <w:color w:val="000000" w:themeColor="text1"/>
          <w:sz w:val="22"/>
        </w:rPr>
      </w:pPr>
    </w:p>
    <w:p w14:paraId="1DA70872" w14:textId="77777777" w:rsidR="002D6208" w:rsidRPr="00A81029" w:rsidRDefault="002D6208" w:rsidP="002D6208">
      <w:pPr>
        <w:pStyle w:val="Zkladntext"/>
        <w:keepNext/>
        <w:tabs>
          <w:tab w:val="right" w:pos="-2127"/>
          <w:tab w:val="left" w:pos="2268"/>
          <w:tab w:val="left" w:pos="6237"/>
          <w:tab w:val="left" w:pos="7088"/>
        </w:tabs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Datum:</w:t>
      </w:r>
      <w:r w:rsidRPr="00A81029">
        <w:rPr>
          <w:rFonts w:ascii="Calibri" w:hAnsi="Calibri" w:cstheme="minorHAnsi"/>
          <w:color w:val="000000" w:themeColor="text1"/>
          <w:sz w:val="22"/>
        </w:rPr>
        <w:tab/>
      </w:r>
      <w:r w:rsidRPr="00A81029">
        <w:rPr>
          <w:rFonts w:ascii="Calibri" w:hAnsi="Calibri" w:cstheme="minorHAnsi"/>
          <w:color w:val="000000" w:themeColor="text1"/>
          <w:sz w:val="22"/>
        </w:rPr>
        <w:tab/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  <w:fldChar w:fldCharType="end"/>
      </w:r>
    </w:p>
    <w:p w14:paraId="2BFBAF65" w14:textId="77777777" w:rsidR="002D6208" w:rsidRPr="00A81029" w:rsidRDefault="002D6208" w:rsidP="002D6208">
      <w:pPr>
        <w:pStyle w:val="Zkladntext"/>
        <w:keepNext/>
        <w:rPr>
          <w:rFonts w:ascii="Calibri" w:hAnsi="Calibri" w:cstheme="minorHAnsi"/>
          <w:color w:val="000000" w:themeColor="text1"/>
          <w:sz w:val="22"/>
        </w:rPr>
      </w:pPr>
    </w:p>
    <w:p w14:paraId="71846F15" w14:textId="77777777" w:rsidR="002D6208" w:rsidRPr="00A81029" w:rsidRDefault="002D6208" w:rsidP="002D6208">
      <w:pPr>
        <w:pStyle w:val="Zkladntext"/>
        <w:keepNext/>
        <w:tabs>
          <w:tab w:val="right" w:pos="-2127"/>
          <w:tab w:val="left" w:pos="2268"/>
          <w:tab w:val="left" w:pos="6237"/>
        </w:tabs>
        <w:outlineLvl w:val="0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 xml:space="preserve">Statutární zástupce žadatele: </w:t>
      </w:r>
      <w:r w:rsidRPr="00A81029">
        <w:rPr>
          <w:rFonts w:ascii="Calibri" w:hAnsi="Calibri" w:cstheme="minorHAnsi"/>
          <w:color w:val="000000" w:themeColor="text1"/>
          <w:sz w:val="22"/>
        </w:rPr>
        <w:tab/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  <w:instrText xml:space="preserve"> FORMTEXT </w:instrText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  <w:fldChar w:fldCharType="separate"/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  <w:t> </w:t>
      </w:r>
      <w:r w:rsidRPr="00A81029">
        <w:rPr>
          <w:rFonts w:ascii="Calibri" w:hAnsi="Calibri" w:cstheme="minorHAnsi"/>
          <w:color w:val="000000" w:themeColor="text1"/>
          <w:sz w:val="22"/>
          <w:shd w:val="clear" w:color="auto" w:fill="E6E6E6"/>
        </w:rPr>
        <w:fldChar w:fldCharType="end"/>
      </w:r>
    </w:p>
    <w:p w14:paraId="00A67E15" w14:textId="77777777" w:rsidR="002D6208" w:rsidRPr="00A81029" w:rsidRDefault="002D6208" w:rsidP="002D6208">
      <w:pPr>
        <w:pStyle w:val="Zkladntext"/>
        <w:tabs>
          <w:tab w:val="right" w:pos="-2127"/>
          <w:tab w:val="left" w:pos="2268"/>
          <w:tab w:val="left" w:pos="6237"/>
        </w:tabs>
        <w:outlineLvl w:val="0"/>
        <w:rPr>
          <w:rFonts w:ascii="Calibri" w:hAnsi="Calibri" w:cstheme="minorHAnsi"/>
          <w:color w:val="000000" w:themeColor="text1"/>
          <w:sz w:val="22"/>
        </w:rPr>
      </w:pPr>
      <w:r w:rsidRPr="00A81029">
        <w:rPr>
          <w:rFonts w:ascii="Calibri" w:hAnsi="Calibri" w:cstheme="minorHAnsi"/>
          <w:color w:val="000000" w:themeColor="text1"/>
          <w:sz w:val="22"/>
        </w:rPr>
        <w:t>(jméno, příjmení, podpis a razítko)</w:t>
      </w:r>
    </w:p>
    <w:p w14:paraId="0E3F8C14" w14:textId="77777777" w:rsidR="002D6208" w:rsidRPr="00A81029" w:rsidRDefault="002D6208" w:rsidP="002D6208">
      <w:pPr>
        <w:ind w:firstLine="0"/>
        <w:rPr>
          <w:rFonts w:ascii="Calibri" w:hAnsi="Calibri" w:cstheme="minorHAnsi"/>
          <w:color w:val="000000" w:themeColor="text1"/>
          <w:sz w:val="22"/>
        </w:rPr>
      </w:pPr>
    </w:p>
    <w:p w14:paraId="6775A00C" w14:textId="41BCACF8" w:rsidR="00415C55" w:rsidRPr="00A81029" w:rsidRDefault="00415C55" w:rsidP="002D6208">
      <w:pPr>
        <w:rPr>
          <w:color w:val="000000" w:themeColor="text1"/>
        </w:rPr>
      </w:pPr>
    </w:p>
    <w:sectPr w:rsidR="00415C55" w:rsidRPr="00A81029" w:rsidSect="009442EC">
      <w:headerReference w:type="default" r:id="rId10"/>
      <w:footerReference w:type="default" r:id="rId11"/>
      <w:pgSz w:w="11906" w:h="16838"/>
      <w:pgMar w:top="1560" w:right="566" w:bottom="1418" w:left="567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B2291" w14:textId="77777777" w:rsidR="0057403C" w:rsidRDefault="0057403C" w:rsidP="006E6F60">
      <w:r>
        <w:separator/>
      </w:r>
    </w:p>
  </w:endnote>
  <w:endnote w:type="continuationSeparator" w:id="0">
    <w:p w14:paraId="2B800FA0" w14:textId="77777777" w:rsidR="0057403C" w:rsidRDefault="0057403C" w:rsidP="006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DBB0E" w14:textId="7B823CA1" w:rsidR="0057403C" w:rsidRPr="00AD2A64" w:rsidRDefault="0057403C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D3F916" wp14:editId="64D49C53">
              <wp:simplePos x="0" y="0"/>
              <wp:positionH relativeFrom="column">
                <wp:posOffset>3079115</wp:posOffset>
              </wp:positionH>
              <wp:positionV relativeFrom="paragraph">
                <wp:posOffset>19685</wp:posOffset>
              </wp:positionV>
              <wp:extent cx="1418590" cy="495300"/>
              <wp:effectExtent l="0" t="0" r="10160" b="508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B377B" w14:textId="77777777" w:rsidR="0057403C" w:rsidRPr="004255E0" w:rsidRDefault="0057403C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+420 541 518 210</w:t>
                          </w:r>
                        </w:p>
                        <w:p w14:paraId="12EC2A5A" w14:textId="77777777" w:rsidR="0057403C" w:rsidRPr="004255E0" w:rsidRDefault="0057403C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3F91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42.45pt;margin-top:1.55pt;width:111.7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" filled="f" stroked="f">
              <v:textbox style="mso-fit-shape-to-text:t" inset="0,0,0,0">
                <w:txbxContent>
                  <w:p w14:paraId="36DB377B" w14:textId="77777777" w:rsidR="0057403C" w:rsidRPr="004255E0" w:rsidRDefault="0057403C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+420 541 518 210</w:t>
                    </w:r>
                  </w:p>
                  <w:p w14:paraId="12EC2A5A" w14:textId="77777777" w:rsidR="0057403C" w:rsidRPr="004255E0" w:rsidRDefault="0057403C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D83C6" wp14:editId="4E5CD3BD">
              <wp:simplePos x="0" y="0"/>
              <wp:positionH relativeFrom="column">
                <wp:posOffset>5713209</wp:posOffset>
              </wp:positionH>
              <wp:positionV relativeFrom="paragraph">
                <wp:posOffset>19922</wp:posOffset>
              </wp:positionV>
              <wp:extent cx="1244931" cy="428625"/>
              <wp:effectExtent l="0" t="0" r="12700" b="508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931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65D65" w14:textId="77777777" w:rsidR="0057403C" w:rsidRPr="004255E0" w:rsidRDefault="0057403C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31229641/0710</w:t>
                          </w:r>
                        </w:p>
                        <w:p w14:paraId="4249B86B" w14:textId="77777777" w:rsidR="0057403C" w:rsidRPr="004255E0" w:rsidRDefault="0057403C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D83C6" id="_x0000_s1027" type="#_x0000_t202" style="position:absolute;left:0;text-align:left;margin-left:449.85pt;margin-top:1.55pt;width:98.0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" filled="f" stroked="f">
              <v:textbox style="mso-fit-shape-to-text:t" inset="0,0,0,0">
                <w:txbxContent>
                  <w:p w14:paraId="2E565D65" w14:textId="77777777" w:rsidR="0057403C" w:rsidRPr="004255E0" w:rsidRDefault="0057403C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31229641/0710</w:t>
                    </w:r>
                  </w:p>
                  <w:p w14:paraId="4249B86B" w14:textId="77777777" w:rsidR="0057403C" w:rsidRPr="004255E0" w:rsidRDefault="0057403C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2007688" wp14:editId="1105740D">
              <wp:simplePos x="0" y="0"/>
              <wp:positionH relativeFrom="column">
                <wp:posOffset>1680295</wp:posOffset>
              </wp:positionH>
              <wp:positionV relativeFrom="paragraph">
                <wp:posOffset>18462</wp:posOffset>
              </wp:positionV>
              <wp:extent cx="1296054" cy="657225"/>
              <wp:effectExtent l="0" t="0" r="0" b="254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54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C54B9" w14:textId="5E336B7F" w:rsidR="0057403C" w:rsidRPr="004255E0" w:rsidRDefault="0057403C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Hudcova </w:t>
                          </w:r>
                          <w:r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232/</w:t>
                          </w:r>
                          <w:proofErr w:type="gramStart"/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56a</w:t>
                          </w:r>
                          <w:proofErr w:type="gramEnd"/>
                        </w:p>
                        <w:p w14:paraId="52DB3E9B" w14:textId="77777777" w:rsidR="0057403C" w:rsidRPr="004255E0" w:rsidRDefault="0057403C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621 00 Brno-Medlánky</w:t>
                          </w:r>
                        </w:p>
                        <w:p w14:paraId="3FFDB4D3" w14:textId="77777777" w:rsidR="0057403C" w:rsidRPr="004255E0" w:rsidRDefault="0057403C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007688" id="_x0000_s1028" type="#_x0000_t202" style="position:absolute;left:0;text-align:left;margin-left:132.3pt;margin-top:1.45pt;width:102.0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" filled="f" stroked="f">
              <v:textbox style="mso-fit-shape-to-text:t" inset="0,0,0,0">
                <w:txbxContent>
                  <w:p w14:paraId="6DCC54B9" w14:textId="5E336B7F" w:rsidR="0057403C" w:rsidRPr="004255E0" w:rsidRDefault="0057403C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Hudcova </w:t>
                    </w:r>
                    <w:r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232/</w:t>
                    </w:r>
                    <w:proofErr w:type="gramStart"/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56a</w:t>
                    </w:r>
                    <w:proofErr w:type="gramEnd"/>
                  </w:p>
                  <w:p w14:paraId="52DB3E9B" w14:textId="77777777" w:rsidR="0057403C" w:rsidRPr="004255E0" w:rsidRDefault="0057403C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621 00 Brno-Medlánky</w:t>
                    </w:r>
                  </w:p>
                  <w:p w14:paraId="3FFDB4D3" w14:textId="77777777" w:rsidR="0057403C" w:rsidRPr="004255E0" w:rsidRDefault="0057403C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6912" behindDoc="1" locked="0" layoutInCell="1" allowOverlap="1" wp14:anchorId="21E3972C" wp14:editId="637D65BD">
          <wp:simplePos x="0" y="0"/>
          <wp:positionH relativeFrom="column">
            <wp:posOffset>1270</wp:posOffset>
          </wp:positionH>
          <wp:positionV relativeFrom="paragraph">
            <wp:posOffset>-62230</wp:posOffset>
          </wp:positionV>
          <wp:extent cx="6839585" cy="654685"/>
          <wp:effectExtent l="0" t="0" r="0" b="0"/>
          <wp:wrapNone/>
          <wp:docPr id="2" name="Obráze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grafi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3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uskvbl@uskvbl.cz</w:t>
      </w:r>
    </w:hyperlink>
  </w:p>
  <w:p w14:paraId="6B796662" w14:textId="065231FB" w:rsidR="0057403C" w:rsidRPr="00AD2A64" w:rsidRDefault="0057403C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4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www.uskvbl.cz</w:t>
      </w:r>
    </w:hyperlink>
  </w:p>
  <w:p w14:paraId="200FA0F7" w14:textId="0420A24F" w:rsidR="0057403C" w:rsidRDefault="0057403C" w:rsidP="006D46BF">
    <w:pPr>
      <w:pStyle w:val="Zpat"/>
      <w:ind w:firstLine="0"/>
      <w:rPr>
        <w:color w:val="999999"/>
        <w:sz w:val="18"/>
        <w:szCs w:val="18"/>
      </w:rPr>
    </w:pPr>
  </w:p>
  <w:p w14:paraId="0531DFE3" w14:textId="434C1384" w:rsidR="0057403C" w:rsidRDefault="0057403C" w:rsidP="007B5C24">
    <w:pPr>
      <w:pStyle w:val="Zpat"/>
      <w:tabs>
        <w:tab w:val="clear" w:pos="9072"/>
      </w:tabs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4814B64B" wp14:editId="6CF74D48">
              <wp:simplePos x="0" y="0"/>
              <wp:positionH relativeFrom="column">
                <wp:posOffset>702</wp:posOffset>
              </wp:positionH>
              <wp:positionV relativeFrom="paragraph">
                <wp:posOffset>171260</wp:posOffset>
              </wp:positionV>
              <wp:extent cx="3943350" cy="15621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6373A" w14:textId="13C5C18A" w:rsidR="0057403C" w:rsidRPr="003D44C1" w:rsidRDefault="0057403C" w:rsidP="003D44C1">
                          <w:pPr>
                            <w:ind w:firstLine="0"/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2"/>
                            </w:rPr>
                            <w:t>Dokument</w:t>
                          </w:r>
                          <w:r w:rsidRPr="003D44C1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: </w:t>
                          </w:r>
                          <w:r w:rsidRPr="00135EEC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FZ07-D11DIDv</w:t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10</w:t>
                          </w:r>
                          <w:r w:rsidRPr="00135EEC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 Dotazník D1_</w:t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250122</w:t>
                          </w:r>
                        </w:p>
                        <w:p w14:paraId="50519F76" w14:textId="77777777" w:rsidR="0057403C" w:rsidRPr="003D44C1" w:rsidRDefault="0057403C" w:rsidP="003D44C1">
                          <w:pPr>
                            <w:ind w:left="-585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14B64B" id="_x0000_s1029" type="#_x0000_t202" style="position:absolute;left:0;text-align:left;margin-left:.05pt;margin-top:13.5pt;width:310.5pt;height:12.3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" filled="f" stroked="f">
              <v:textbox inset="0,0,0,0">
                <w:txbxContent>
                  <w:p w14:paraId="5516373A" w14:textId="13C5C18A" w:rsidR="0057403C" w:rsidRPr="003D44C1" w:rsidRDefault="0057403C" w:rsidP="003D44C1">
                    <w:pPr>
                      <w:ind w:firstLine="0"/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</w:pPr>
                    <w:r w:rsidRPr="004255E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2"/>
                      </w:rPr>
                      <w:t>Dokument</w:t>
                    </w:r>
                    <w:r w:rsidRPr="003D44C1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: </w:t>
                    </w:r>
                    <w:r w:rsidRPr="00135EEC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FZ07-D11DIDv</w:t>
                    </w:r>
                    <w:r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10</w:t>
                    </w:r>
                    <w:r w:rsidRPr="00135EEC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 Dotazník D1_</w:t>
                    </w:r>
                    <w:r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250122</w:t>
                    </w:r>
                  </w:p>
                  <w:p w14:paraId="50519F76" w14:textId="77777777" w:rsidR="0057403C" w:rsidRPr="003D44C1" w:rsidRDefault="0057403C" w:rsidP="003D44C1">
                    <w:pPr>
                      <w:ind w:left="-585"/>
                      <w:rPr>
                        <w:rFonts w:asciiTheme="minorHAnsi" w:hAnsiTheme="minorHAnsi"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31E000" wp14:editId="58958E09">
              <wp:simplePos x="0" y="0"/>
              <wp:positionH relativeFrom="column">
                <wp:posOffset>5924550</wp:posOffset>
              </wp:positionH>
              <wp:positionV relativeFrom="paragraph">
                <wp:posOffset>16510</wp:posOffset>
              </wp:positionV>
              <wp:extent cx="790575" cy="1306195"/>
              <wp:effectExtent l="0" t="0" r="9525" b="762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06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1E01D" w14:textId="77777777" w:rsidR="0057403C" w:rsidRPr="004255E0" w:rsidRDefault="0057403C" w:rsidP="00867D43">
                          <w:pPr>
                            <w:ind w:left="-585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PAGE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 / 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NUMPAGES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8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31E000" id="_x0000_s1030" type="#_x0000_t202" style="position:absolute;left:0;text-align:left;margin-left:466.5pt;margin-top:1.3pt;width:62.25pt;height:10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" filled="f" stroked="f">
              <v:textbox style="mso-fit-shape-to-text:t" inset="0,0,0,0">
                <w:txbxContent>
                  <w:p w14:paraId="0531E01D" w14:textId="77777777" w:rsidR="0057403C" w:rsidRPr="004255E0" w:rsidRDefault="0057403C" w:rsidP="00867D43">
                    <w:pPr>
                      <w:ind w:left="-585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PAGE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 / 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NUMPAGES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8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BF0DD" w14:textId="77777777" w:rsidR="0057403C" w:rsidRDefault="0057403C" w:rsidP="006E6F60">
      <w:r>
        <w:separator/>
      </w:r>
    </w:p>
  </w:footnote>
  <w:footnote w:type="continuationSeparator" w:id="0">
    <w:p w14:paraId="090C9340" w14:textId="77777777" w:rsidR="0057403C" w:rsidRDefault="0057403C" w:rsidP="006E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1DFE0" w14:textId="510C8207" w:rsidR="0057403C" w:rsidRDefault="0057403C" w:rsidP="006D46BF">
    <w:pPr>
      <w:pStyle w:val="Zhlav"/>
      <w:ind w:firstLine="0"/>
    </w:pPr>
    <w:r>
      <w:rPr>
        <w:noProof/>
      </w:rPr>
      <w:drawing>
        <wp:inline distT="0" distB="0" distL="0" distR="0" wp14:anchorId="67E51B96" wp14:editId="1326DAD2">
          <wp:extent cx="6840855" cy="7639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601B"/>
    <w:multiLevelType w:val="hybridMultilevel"/>
    <w:tmpl w:val="9396850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5C06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6832CF"/>
    <w:multiLevelType w:val="singleLevel"/>
    <w:tmpl w:val="CE645DF0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CE5A46"/>
    <w:multiLevelType w:val="hybridMultilevel"/>
    <w:tmpl w:val="DD64DF36"/>
    <w:lvl w:ilvl="0" w:tplc="23108C6E">
      <w:start w:val="1"/>
      <w:numFmt w:val="bullet"/>
      <w:pStyle w:val="Odrka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704446"/>
    <w:multiLevelType w:val="hybridMultilevel"/>
    <w:tmpl w:val="F06027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D3062"/>
    <w:multiLevelType w:val="hybridMultilevel"/>
    <w:tmpl w:val="4AE46BF4"/>
    <w:lvl w:ilvl="0" w:tplc="D618DB7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130ED"/>
    <w:multiLevelType w:val="hybridMultilevel"/>
    <w:tmpl w:val="E19CB4B2"/>
    <w:lvl w:ilvl="0" w:tplc="9E92CEA6">
      <w:start w:val="1"/>
      <w:numFmt w:val="lowerLetter"/>
      <w:pStyle w:val="StylOdstavec310bPed6bZa0b1"/>
      <w:lvlText w:val="%1)"/>
      <w:lvlJc w:val="left"/>
      <w:pPr>
        <w:tabs>
          <w:tab w:val="num" w:pos="1287"/>
        </w:tabs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0"/>
  </w:num>
  <w:num w:numId="9">
    <w:abstractNumId w:val="3"/>
  </w:num>
  <w:num w:numId="10">
    <w:abstractNumId w:val="6"/>
  </w:num>
  <w:num w:numId="11">
    <w:abstractNumId w:val="6"/>
  </w:num>
  <w:num w:numId="12">
    <w:abstractNumId w:val="6"/>
    <w:lvlOverride w:ilvl="0">
      <w:startOverride w:val="3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2"/>
    </w:lvlOverride>
  </w:num>
  <w:num w:numId="16">
    <w:abstractNumId w:val="5"/>
  </w:num>
  <w:num w:numId="17">
    <w:abstractNumId w:val="6"/>
  </w:num>
  <w:num w:numId="18">
    <w:abstractNumId w:val="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97"/>
    <w:rsid w:val="00005D10"/>
    <w:rsid w:val="00050478"/>
    <w:rsid w:val="000D4102"/>
    <w:rsid w:val="001073FC"/>
    <w:rsid w:val="00126251"/>
    <w:rsid w:val="00133FEE"/>
    <w:rsid w:val="00135EEC"/>
    <w:rsid w:val="0015110B"/>
    <w:rsid w:val="00154967"/>
    <w:rsid w:val="00156E06"/>
    <w:rsid w:val="00156E7E"/>
    <w:rsid w:val="00175B22"/>
    <w:rsid w:val="00206B63"/>
    <w:rsid w:val="00212796"/>
    <w:rsid w:val="002152D2"/>
    <w:rsid w:val="00261C3A"/>
    <w:rsid w:val="00271F2D"/>
    <w:rsid w:val="002C4A89"/>
    <w:rsid w:val="002D6208"/>
    <w:rsid w:val="002E085A"/>
    <w:rsid w:val="002F20E1"/>
    <w:rsid w:val="0030786B"/>
    <w:rsid w:val="0031733B"/>
    <w:rsid w:val="00322B80"/>
    <w:rsid w:val="00354368"/>
    <w:rsid w:val="00370247"/>
    <w:rsid w:val="0039274B"/>
    <w:rsid w:val="003A1934"/>
    <w:rsid w:val="003D44C1"/>
    <w:rsid w:val="00415C55"/>
    <w:rsid w:val="004255E0"/>
    <w:rsid w:val="00452798"/>
    <w:rsid w:val="00471B1D"/>
    <w:rsid w:val="00485914"/>
    <w:rsid w:val="0048665A"/>
    <w:rsid w:val="004B1B35"/>
    <w:rsid w:val="004D2422"/>
    <w:rsid w:val="004E28F2"/>
    <w:rsid w:val="004F3497"/>
    <w:rsid w:val="00511942"/>
    <w:rsid w:val="0057403C"/>
    <w:rsid w:val="005A1429"/>
    <w:rsid w:val="005A32AC"/>
    <w:rsid w:val="005A7C81"/>
    <w:rsid w:val="005C1292"/>
    <w:rsid w:val="005C13F8"/>
    <w:rsid w:val="005D6692"/>
    <w:rsid w:val="005E26F5"/>
    <w:rsid w:val="005E3A43"/>
    <w:rsid w:val="005E6AC3"/>
    <w:rsid w:val="00620AD9"/>
    <w:rsid w:val="006521E0"/>
    <w:rsid w:val="0065282E"/>
    <w:rsid w:val="00667EA4"/>
    <w:rsid w:val="006804CA"/>
    <w:rsid w:val="006B2128"/>
    <w:rsid w:val="006D46BF"/>
    <w:rsid w:val="006D56BB"/>
    <w:rsid w:val="006E6F60"/>
    <w:rsid w:val="00717222"/>
    <w:rsid w:val="00772EE8"/>
    <w:rsid w:val="0078176E"/>
    <w:rsid w:val="00792162"/>
    <w:rsid w:val="00796D60"/>
    <w:rsid w:val="007979DE"/>
    <w:rsid w:val="007B5C24"/>
    <w:rsid w:val="007C3203"/>
    <w:rsid w:val="007C4106"/>
    <w:rsid w:val="007D4DA4"/>
    <w:rsid w:val="007F5110"/>
    <w:rsid w:val="00802F41"/>
    <w:rsid w:val="008039EE"/>
    <w:rsid w:val="00861F74"/>
    <w:rsid w:val="0086569C"/>
    <w:rsid w:val="00867D43"/>
    <w:rsid w:val="008B34AC"/>
    <w:rsid w:val="00914C07"/>
    <w:rsid w:val="00943CE7"/>
    <w:rsid w:val="009442EC"/>
    <w:rsid w:val="00957CE4"/>
    <w:rsid w:val="00971068"/>
    <w:rsid w:val="009B5ED1"/>
    <w:rsid w:val="009D6D23"/>
    <w:rsid w:val="00A3435E"/>
    <w:rsid w:val="00A34816"/>
    <w:rsid w:val="00A37C33"/>
    <w:rsid w:val="00A72241"/>
    <w:rsid w:val="00A76B98"/>
    <w:rsid w:val="00A81029"/>
    <w:rsid w:val="00A94A5D"/>
    <w:rsid w:val="00AA6F0E"/>
    <w:rsid w:val="00AD2A64"/>
    <w:rsid w:val="00AD5670"/>
    <w:rsid w:val="00B13821"/>
    <w:rsid w:val="00B14685"/>
    <w:rsid w:val="00B14E29"/>
    <w:rsid w:val="00B24B5C"/>
    <w:rsid w:val="00B95FBC"/>
    <w:rsid w:val="00BA5487"/>
    <w:rsid w:val="00C27A69"/>
    <w:rsid w:val="00C606C8"/>
    <w:rsid w:val="00C705B4"/>
    <w:rsid w:val="00C7400B"/>
    <w:rsid w:val="00C853BD"/>
    <w:rsid w:val="00C96208"/>
    <w:rsid w:val="00CC4EDB"/>
    <w:rsid w:val="00D05669"/>
    <w:rsid w:val="00D1286A"/>
    <w:rsid w:val="00D3288E"/>
    <w:rsid w:val="00D41A08"/>
    <w:rsid w:val="00DC6761"/>
    <w:rsid w:val="00DE4EC7"/>
    <w:rsid w:val="00E14C50"/>
    <w:rsid w:val="00E163B2"/>
    <w:rsid w:val="00E23ED5"/>
    <w:rsid w:val="00E30DB0"/>
    <w:rsid w:val="00E34677"/>
    <w:rsid w:val="00E70F9D"/>
    <w:rsid w:val="00E77F9D"/>
    <w:rsid w:val="00E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531DFCA"/>
  <w15:docId w15:val="{9F815CDF-C67B-414A-AFF0-C69922F6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D6208"/>
    <w:pPr>
      <w:keepNext/>
      <w:spacing w:before="240" w:after="60"/>
      <w:ind w:firstLine="0"/>
      <w:jc w:val="left"/>
      <w:outlineLvl w:val="0"/>
    </w:pPr>
    <w:rPr>
      <w:rFonts w:ascii="Calibri" w:hAnsi="Calibri"/>
      <w:b/>
      <w:noProof/>
      <w:kern w:val="28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link w:val="Nadpis2Char"/>
    <w:qFormat/>
    <w:rsid w:val="002D6208"/>
    <w:pPr>
      <w:keepNext/>
      <w:ind w:firstLine="0"/>
      <w:jc w:val="right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2D6208"/>
    <w:pPr>
      <w:keepNext/>
      <w:ind w:firstLine="0"/>
      <w:jc w:val="center"/>
      <w:outlineLvl w:val="2"/>
    </w:pPr>
    <w:rPr>
      <w:b/>
      <w:noProof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2D6208"/>
    <w:rPr>
      <w:rFonts w:ascii="Calibri" w:eastAsia="Times New Roman" w:hAnsi="Calibri" w:cs="Times New Roman"/>
      <w:b/>
      <w:noProof/>
      <w:kern w:val="28"/>
      <w:sz w:val="2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2Char">
    <w:name w:val="Nadpis 2 Char"/>
    <w:basedOn w:val="Standardnpsmoodstavce"/>
    <w:link w:val="Nadpis2"/>
    <w:rsid w:val="002D620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D6208"/>
    <w:rPr>
      <w:rFonts w:ascii="Times New Roman" w:eastAsia="Times New Roman" w:hAnsi="Times New Roman" w:cs="Times New Roman"/>
      <w:b/>
      <w:noProof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D62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D62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Odstavec310bPed6bZa0b1">
    <w:name w:val="Styl Odstavec 3 + 10 b. Před:  6 b. Za:  0 b.1"/>
    <w:basedOn w:val="Normln"/>
    <w:next w:val="Odstavec"/>
    <w:rsid w:val="002D6208"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noProof/>
      <w:sz w:val="20"/>
    </w:rPr>
  </w:style>
  <w:style w:type="paragraph" w:customStyle="1" w:styleId="Odstavec">
    <w:name w:val="Odstavec"/>
    <w:basedOn w:val="Normln"/>
    <w:rsid w:val="002D6208"/>
    <w:pPr>
      <w:spacing w:before="120" w:after="120"/>
      <w:ind w:firstLine="0"/>
      <w:jc w:val="left"/>
    </w:pPr>
    <w:rPr>
      <w:i/>
      <w:iCs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Odrka">
    <w:name w:val="Odrážka"/>
    <w:basedOn w:val="Normln"/>
    <w:rsid w:val="007C4106"/>
    <w:pPr>
      <w:numPr>
        <w:numId w:val="9"/>
      </w:numPr>
      <w:overflowPunct w:val="0"/>
      <w:autoSpaceDE w:val="0"/>
      <w:autoSpaceDN w:val="0"/>
      <w:adjustRightInd w:val="0"/>
      <w:spacing w:before="120"/>
      <w:jc w:val="left"/>
      <w:textAlignment w:val="baseline"/>
    </w:pPr>
    <w:rPr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75B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5B2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5B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5B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5B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kvbl@uskvbl.cz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skvbl.cz/" TargetMode="External"/><Relationship Id="rId4" Type="http://schemas.openxmlformats.org/officeDocument/2006/relationships/hyperlink" Target="http://www.uskvb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755D584-AEEF-4CF1-AD77-8DFE9BC72C82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2279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Jiří</dc:creator>
  <cp:lastModifiedBy>Müllerová Petra</cp:lastModifiedBy>
  <cp:revision>4</cp:revision>
  <cp:lastPrinted>2017-03-06T13:55:00Z</cp:lastPrinted>
  <dcterms:created xsi:type="dcterms:W3CDTF">2022-02-03T10:45:00Z</dcterms:created>
  <dcterms:modified xsi:type="dcterms:W3CDTF">2022-02-03T10:59:00Z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